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4392" w:rsidRDefault="00934392">
      <w:pPr>
        <w:widowControl w:val="0"/>
        <w:autoSpaceDE w:val="0"/>
        <w:autoSpaceDN w:val="0"/>
        <w:adjustRightInd w:val="0"/>
        <w:spacing w:after="0" w:line="240" w:lineRule="auto"/>
        <w:jc w:val="both"/>
        <w:outlineLvl w:val="0"/>
        <w:rPr>
          <w:rFonts w:ascii="Calibri" w:hAnsi="Calibri" w:cs="Calibri"/>
        </w:rPr>
      </w:pPr>
    </w:p>
    <w:p w:rsidR="00934392" w:rsidRDefault="00934392">
      <w:pPr>
        <w:widowControl w:val="0"/>
        <w:autoSpaceDE w:val="0"/>
        <w:autoSpaceDN w:val="0"/>
        <w:adjustRightInd w:val="0"/>
        <w:spacing w:after="0" w:line="240" w:lineRule="auto"/>
        <w:jc w:val="both"/>
        <w:rPr>
          <w:rFonts w:ascii="Calibri" w:hAnsi="Calibri" w:cs="Calibri"/>
        </w:rPr>
      </w:pPr>
      <w:r>
        <w:rPr>
          <w:rFonts w:ascii="Calibri" w:hAnsi="Calibri" w:cs="Calibri"/>
        </w:rPr>
        <w:t>2 апреля 2013 года N 309</w:t>
      </w:r>
      <w:r>
        <w:rPr>
          <w:rFonts w:ascii="Calibri" w:hAnsi="Calibri" w:cs="Calibri"/>
        </w:rPr>
        <w:br/>
      </w:r>
    </w:p>
    <w:p w:rsidR="00934392" w:rsidRDefault="0093439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934392" w:rsidRDefault="00934392">
      <w:pPr>
        <w:widowControl w:val="0"/>
        <w:autoSpaceDE w:val="0"/>
        <w:autoSpaceDN w:val="0"/>
        <w:adjustRightInd w:val="0"/>
        <w:spacing w:after="0" w:line="240" w:lineRule="auto"/>
        <w:jc w:val="both"/>
        <w:rPr>
          <w:rFonts w:ascii="Calibri" w:hAnsi="Calibri" w:cs="Calibri"/>
        </w:rPr>
      </w:pPr>
    </w:p>
    <w:p w:rsidR="00934392" w:rsidRDefault="00934392">
      <w:pPr>
        <w:pStyle w:val="ConsPlusTitle"/>
        <w:jc w:val="center"/>
        <w:rPr>
          <w:sz w:val="20"/>
          <w:szCs w:val="20"/>
        </w:rPr>
      </w:pPr>
      <w:r>
        <w:rPr>
          <w:sz w:val="20"/>
          <w:szCs w:val="20"/>
        </w:rPr>
        <w:t>УКАЗ</w:t>
      </w:r>
    </w:p>
    <w:p w:rsidR="00934392" w:rsidRDefault="00934392">
      <w:pPr>
        <w:pStyle w:val="ConsPlusTitle"/>
        <w:jc w:val="center"/>
        <w:rPr>
          <w:sz w:val="20"/>
          <w:szCs w:val="20"/>
        </w:rPr>
      </w:pPr>
    </w:p>
    <w:p w:rsidR="00934392" w:rsidRDefault="00934392">
      <w:pPr>
        <w:pStyle w:val="ConsPlusTitle"/>
        <w:jc w:val="center"/>
        <w:rPr>
          <w:sz w:val="20"/>
          <w:szCs w:val="20"/>
        </w:rPr>
      </w:pPr>
      <w:r>
        <w:rPr>
          <w:sz w:val="20"/>
          <w:szCs w:val="20"/>
        </w:rPr>
        <w:t>ПРЕЗИДЕНТА РОССИЙСКОЙ ФЕДЕРАЦИИ</w:t>
      </w:r>
    </w:p>
    <w:p w:rsidR="00934392" w:rsidRDefault="00934392">
      <w:pPr>
        <w:pStyle w:val="ConsPlusTitle"/>
        <w:jc w:val="center"/>
        <w:rPr>
          <w:sz w:val="20"/>
          <w:szCs w:val="20"/>
        </w:rPr>
      </w:pPr>
    </w:p>
    <w:p w:rsidR="00934392" w:rsidRDefault="00934392">
      <w:pPr>
        <w:pStyle w:val="ConsPlusTitle"/>
        <w:jc w:val="center"/>
        <w:rPr>
          <w:sz w:val="20"/>
          <w:szCs w:val="20"/>
        </w:rPr>
      </w:pPr>
      <w:r>
        <w:rPr>
          <w:sz w:val="20"/>
          <w:szCs w:val="20"/>
        </w:rPr>
        <w:t>О МЕРАХ</w:t>
      </w:r>
    </w:p>
    <w:p w:rsidR="00934392" w:rsidRDefault="00934392">
      <w:pPr>
        <w:pStyle w:val="ConsPlusTitle"/>
        <w:jc w:val="center"/>
        <w:rPr>
          <w:sz w:val="20"/>
          <w:szCs w:val="20"/>
        </w:rPr>
      </w:pPr>
      <w:r>
        <w:rPr>
          <w:sz w:val="20"/>
          <w:szCs w:val="20"/>
        </w:rPr>
        <w:t>ПО РЕАЛИЗАЦИИ ОТДЕЛЬНЫХ ПОЛОЖЕНИЙ ФЕДЕРАЛЬНОГО ЗАКОНА</w:t>
      </w:r>
    </w:p>
    <w:p w:rsidR="00934392" w:rsidRDefault="00934392">
      <w:pPr>
        <w:pStyle w:val="ConsPlusTitle"/>
        <w:jc w:val="center"/>
        <w:rPr>
          <w:sz w:val="20"/>
          <w:szCs w:val="20"/>
        </w:rPr>
      </w:pPr>
      <w:r>
        <w:rPr>
          <w:sz w:val="20"/>
          <w:szCs w:val="20"/>
        </w:rPr>
        <w:t>"О ПРОТИВОДЕЙСТВИИ КОРРУПЦИИ"</w:t>
      </w:r>
    </w:p>
    <w:p w:rsidR="00934392" w:rsidRDefault="00934392">
      <w:pPr>
        <w:widowControl w:val="0"/>
        <w:autoSpaceDE w:val="0"/>
        <w:autoSpaceDN w:val="0"/>
        <w:adjustRightInd w:val="0"/>
        <w:spacing w:after="0" w:line="240" w:lineRule="auto"/>
        <w:jc w:val="center"/>
        <w:rPr>
          <w:rFonts w:ascii="Calibri" w:hAnsi="Calibri" w:cs="Calibri"/>
          <w:sz w:val="20"/>
          <w:szCs w:val="20"/>
        </w:rPr>
      </w:pP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5" w:history="1">
        <w:r>
          <w:rPr>
            <w:rFonts w:ascii="Calibri" w:hAnsi="Calibri" w:cs="Calibri"/>
            <w:color w:val="0000FF"/>
          </w:rPr>
          <w:t>законом</w:t>
        </w:r>
      </w:hyperlink>
      <w:r>
        <w:rPr>
          <w:rFonts w:ascii="Calibri" w:hAnsi="Calibri" w:cs="Calibri"/>
        </w:rPr>
        <w:t xml:space="preserve"> от 25 декабря 2008 г. N 273-ФЗ "О противодействии коррупции" постановляю:</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Установить, что на основании </w:t>
      </w:r>
      <w:hyperlink r:id="rId6" w:history="1">
        <w:r>
          <w:rPr>
            <w:rFonts w:ascii="Calibri" w:hAnsi="Calibri" w:cs="Calibri"/>
            <w:color w:val="0000FF"/>
          </w:rPr>
          <w:t>пунктов 1.1</w:t>
        </w:r>
      </w:hyperlink>
      <w:r>
        <w:rPr>
          <w:rFonts w:ascii="Calibri" w:hAnsi="Calibri" w:cs="Calibri"/>
        </w:rPr>
        <w:t xml:space="preserve"> - </w:t>
      </w:r>
      <w:hyperlink r:id="rId7" w:history="1">
        <w:r>
          <w:rPr>
            <w:rFonts w:ascii="Calibri" w:hAnsi="Calibri" w:cs="Calibri"/>
            <w:color w:val="0000FF"/>
          </w:rPr>
          <w:t>3</w:t>
        </w:r>
      </w:hyperlink>
      <w:r>
        <w:rPr>
          <w:rFonts w:ascii="Calibri" w:hAnsi="Calibri" w:cs="Calibri"/>
        </w:rPr>
        <w:t xml:space="preserve"> и </w:t>
      </w:r>
      <w:hyperlink r:id="rId8" w:history="1">
        <w:r>
          <w:rPr>
            <w:rFonts w:ascii="Calibri" w:hAnsi="Calibri" w:cs="Calibri"/>
            <w:color w:val="0000FF"/>
          </w:rPr>
          <w:t>4 части 1 статьи 8</w:t>
        </w:r>
      </w:hyperlink>
      <w:r>
        <w:rPr>
          <w:rFonts w:ascii="Calibri" w:hAnsi="Calibri" w:cs="Calibri"/>
        </w:rPr>
        <w:t xml:space="preserve"> Федерального закона от 25 декабря 2008 г. N 273-ФЗ "О противодействии коррупции" (далее - Федеральный закон "О противодействии коррупции") сведения о доходах, об имуществе и обязательствах имущественного характера, о доходах, об имуществе и обязательствах имущественного характера супруги (супруга) и несовершеннолетних детей представляются:</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0" w:name="Par14"/>
      <w:bookmarkEnd w:id="0"/>
      <w:r>
        <w:rPr>
          <w:rFonts w:ascii="Calibri" w:hAnsi="Calibri" w:cs="Calibri"/>
        </w:rPr>
        <w:t>а) в Управление Президента Российской Федерации по вопросам государственной службы и кадров:</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 w:name="Par15"/>
      <w:bookmarkEnd w:id="1"/>
      <w:r>
        <w:rPr>
          <w:rFonts w:ascii="Calibri" w:hAnsi="Calibri" w:cs="Calibri"/>
        </w:rPr>
        <w:t>гражданами, претендующими на замещение должности заместителя Председателя Центрального банка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заместителями Председателя Центрального банка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 w:name="Par17"/>
      <w:bookmarkEnd w:id="2"/>
      <w:r>
        <w:rPr>
          <w:rFonts w:ascii="Calibri" w:hAnsi="Calibri" w:cs="Calibri"/>
        </w:rPr>
        <w:t>гражданами, претендующими на замещение должности члена Совета директоров Центрального банка Российской Федерации, и лицами, замещающими указанную должность;</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3" w:name="Par18"/>
      <w:bookmarkEnd w:id="3"/>
      <w:r>
        <w:rPr>
          <w:rFonts w:ascii="Calibri" w:hAnsi="Calibri" w:cs="Calibri"/>
        </w:rPr>
        <w:t>гражданами, претендующими на замещение должностей в государственных корпорациях (компаниях), иных организациях, созданных на основании федеральных законов, включенных в перечни, установленные локальными нормативными актами государственных корпораций (компаний) и иных организаций, назначение на которые и освобождение от которых осуществляются Президентом Российской Федерации, и лицами, замещающими указанные должности;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4" w:name="Par19"/>
      <w:bookmarkEnd w:id="4"/>
      <w:r>
        <w:rPr>
          <w:rFonts w:ascii="Calibri" w:hAnsi="Calibri" w:cs="Calibri"/>
        </w:rPr>
        <w:t>гражданами, претендующими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назначение на которые и освобождение от которых осуществляются Президентом Российской Федерации, и лицами, замещающими указанные должности;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5" w:name="Par20"/>
      <w:bookmarkEnd w:id="5"/>
      <w:r>
        <w:rPr>
          <w:rFonts w:ascii="Calibri" w:hAnsi="Calibri" w:cs="Calibri"/>
        </w:rPr>
        <w:t>б) в подразделение Аппарата Правительства Российской Федерации, определяемое Правительством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гражданами, претендующими на замещение должностей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включенных в перечни, установленные нормативными актами фондов, локальными нормативными актами государственных корпораций (компаний) и иных организаций, назначение на которые и освобождение от которых осуществляются Правительством Российской Федерации, и лицами, замещающими указанные должности;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гражданами, претендующими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назначение на которые и освобождение от которых осуществляются Правительством Российской Федерации, и лицами, замещающими указанные должности;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6" w:name="Par23"/>
      <w:bookmarkEnd w:id="6"/>
      <w:r>
        <w:rPr>
          <w:rFonts w:ascii="Calibri" w:hAnsi="Calibri" w:cs="Calibri"/>
        </w:rPr>
        <w:lastRenderedPageBreak/>
        <w:t>в) в подразделения Центрального банка Российской Федерации по профилактике коррупционных и иных правонарушений (должностным лицам, ответственным за работу по профилактике коррупционных и иных правонарушений) - гражданами, претендующими на замещение должностей в Центральном банке Российской Федерации, перечень которых утвержден Советом директоров Центрального банка Российской Федерации, и лицами, замещающими указанные должности;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7" w:name="Par24"/>
      <w:bookmarkEnd w:id="7"/>
      <w:r>
        <w:rPr>
          <w:rFonts w:ascii="Calibri" w:hAnsi="Calibri" w:cs="Calibri"/>
        </w:rPr>
        <w:t>г) в подразделения по профилактике коррупционных и иных правонарушений (должностным лицам, ответственным за работу по профилактике коррупционных и иных правонарушений), которые созданы (определены)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 гражданами, претендующими на замещение должностей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включенных в перечни, установленные нормативными актами фондов, локальными нормативными актами государственных корпораций (компаний) и иных организаций, за исключением должностей, назначение на которые и освобождение от которых осуществляются Президентом Российской Федерации или Правительством Российской Федерации, и лицами, замещающими указанные должности;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8" w:name="Par25"/>
      <w:bookmarkEnd w:id="8"/>
      <w:r>
        <w:rPr>
          <w:rFonts w:ascii="Calibri" w:hAnsi="Calibri" w:cs="Calibri"/>
        </w:rPr>
        <w:t>д) в подразделения федеральных государственных органов по профилактике коррупционных и иных правонарушений (должностным лицам, ответственным за работу по профилактике коррупционных и иных правонарушений) - гражданами, претендующими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за исключением должностей, назначение на которые и освобождение от которых осуществляются Президентом Российской Федерации или Правительством Российской Федерации, и лицами, замещающими указанные должности.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Граждане и лица, названные в </w:t>
      </w:r>
      <w:hyperlink w:anchor="Par15" w:history="1">
        <w:r>
          <w:rPr>
            <w:rFonts w:ascii="Calibri" w:hAnsi="Calibri" w:cs="Calibri"/>
            <w:color w:val="0000FF"/>
          </w:rPr>
          <w:t>абзацах втором</w:t>
        </w:r>
      </w:hyperlink>
      <w:r>
        <w:rPr>
          <w:rFonts w:ascii="Calibri" w:hAnsi="Calibri" w:cs="Calibri"/>
        </w:rPr>
        <w:t xml:space="preserve"> - </w:t>
      </w:r>
      <w:hyperlink w:anchor="Par17" w:history="1">
        <w:r>
          <w:rPr>
            <w:rFonts w:ascii="Calibri" w:hAnsi="Calibri" w:cs="Calibri"/>
            <w:color w:val="0000FF"/>
          </w:rPr>
          <w:t>четвертом подпункта "а" пункта 1</w:t>
        </w:r>
      </w:hyperlink>
      <w:r>
        <w:rPr>
          <w:rFonts w:ascii="Calibri" w:hAnsi="Calibri" w:cs="Calibri"/>
        </w:rPr>
        <w:t xml:space="preserve"> настоящего Указа, представляют сведения о доходах, об имуществе и обязательствах имущественного характера в порядке, сроки и по формам, которые предусмотрены </w:t>
      </w:r>
      <w:hyperlink r:id="rId9" w:history="1">
        <w:r>
          <w:rPr>
            <w:rFonts w:ascii="Calibri" w:hAnsi="Calibri" w:cs="Calibri"/>
            <w:color w:val="0000FF"/>
          </w:rPr>
          <w:t>Указом</w:t>
        </w:r>
      </w:hyperlink>
      <w:r>
        <w:rPr>
          <w:rFonts w:ascii="Calibri" w:hAnsi="Calibri" w:cs="Calibri"/>
        </w:rPr>
        <w:t xml:space="preserve"> Президента Российской Федерации от 18 мая 2009 г. N 558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 и иными нормативными правовыми актами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Граждане и лица, названные в </w:t>
      </w:r>
      <w:hyperlink w:anchor="Par18" w:history="1">
        <w:r>
          <w:rPr>
            <w:rFonts w:ascii="Calibri" w:hAnsi="Calibri" w:cs="Calibri"/>
            <w:color w:val="0000FF"/>
          </w:rPr>
          <w:t>абзацах пятом</w:t>
        </w:r>
      </w:hyperlink>
      <w:r>
        <w:rPr>
          <w:rFonts w:ascii="Calibri" w:hAnsi="Calibri" w:cs="Calibri"/>
        </w:rPr>
        <w:t xml:space="preserve"> и </w:t>
      </w:r>
      <w:hyperlink w:anchor="Par19" w:history="1">
        <w:r>
          <w:rPr>
            <w:rFonts w:ascii="Calibri" w:hAnsi="Calibri" w:cs="Calibri"/>
            <w:color w:val="0000FF"/>
          </w:rPr>
          <w:t>шестом подпункта "а"</w:t>
        </w:r>
      </w:hyperlink>
      <w:r>
        <w:rPr>
          <w:rFonts w:ascii="Calibri" w:hAnsi="Calibri" w:cs="Calibri"/>
        </w:rPr>
        <w:t xml:space="preserve"> и в </w:t>
      </w:r>
      <w:hyperlink w:anchor="Par20" w:history="1">
        <w:r>
          <w:rPr>
            <w:rFonts w:ascii="Calibri" w:hAnsi="Calibri" w:cs="Calibri"/>
            <w:color w:val="0000FF"/>
          </w:rPr>
          <w:t>подпункте "б" пункта 1</w:t>
        </w:r>
      </w:hyperlink>
      <w:r>
        <w:rPr>
          <w:rFonts w:ascii="Calibri" w:hAnsi="Calibri" w:cs="Calibri"/>
        </w:rPr>
        <w:t xml:space="preserve"> настоящего Указа, представляют сведения о доходах, об имуществе и обязательствах имущественного характера в порядке, сроки и по формам, которые предусмотрены </w:t>
      </w:r>
      <w:hyperlink r:id="rId10" w:history="1">
        <w:r>
          <w:rPr>
            <w:rFonts w:ascii="Calibri" w:hAnsi="Calibri" w:cs="Calibri"/>
            <w:color w:val="0000FF"/>
          </w:rPr>
          <w:t>Указом</w:t>
        </w:r>
      </w:hyperlink>
      <w:r>
        <w:rPr>
          <w:rFonts w:ascii="Calibri" w:hAnsi="Calibri" w:cs="Calibri"/>
        </w:rPr>
        <w:t xml:space="preserve"> Президента Российской Федерации от 18 мая 2009 г. N 559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и иными нормативными правовыми актами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Граждане и лица, названные в </w:t>
      </w:r>
      <w:hyperlink w:anchor="Par23" w:history="1">
        <w:r>
          <w:rPr>
            <w:rFonts w:ascii="Calibri" w:hAnsi="Calibri" w:cs="Calibri"/>
            <w:color w:val="0000FF"/>
          </w:rPr>
          <w:t>подпункте "в" пункта 1</w:t>
        </w:r>
      </w:hyperlink>
      <w:r>
        <w:rPr>
          <w:rFonts w:ascii="Calibri" w:hAnsi="Calibri" w:cs="Calibri"/>
        </w:rPr>
        <w:t xml:space="preserve"> настоящего Указа, представляют сведения о доходах, об имуществе и обязательствах имущественного характера в сроки и по формам, которые предусмотрены </w:t>
      </w:r>
      <w:hyperlink r:id="rId11" w:history="1">
        <w:r>
          <w:rPr>
            <w:rFonts w:ascii="Calibri" w:hAnsi="Calibri" w:cs="Calibri"/>
            <w:color w:val="0000FF"/>
          </w:rPr>
          <w:t>Указом</w:t>
        </w:r>
      </w:hyperlink>
      <w:r>
        <w:rPr>
          <w:rFonts w:ascii="Calibri" w:hAnsi="Calibri" w:cs="Calibri"/>
        </w:rPr>
        <w:t xml:space="preserve"> Президента Российской Федерации от 18 мая 2009 г. N 559 и иными нормативными правовыми актами Российской Федерации, в порядке, определяемом нормативными актами Центрального банка Российской Федерации, изданными в соответствии с федеральными законами и нормативными правовыми актами Президента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Граждане и лица, названные в </w:t>
      </w:r>
      <w:hyperlink w:anchor="Par24" w:history="1">
        <w:r>
          <w:rPr>
            <w:rFonts w:ascii="Calibri" w:hAnsi="Calibri" w:cs="Calibri"/>
            <w:color w:val="0000FF"/>
          </w:rPr>
          <w:t>подпункте "г" пункта 1</w:t>
        </w:r>
      </w:hyperlink>
      <w:r>
        <w:rPr>
          <w:rFonts w:ascii="Calibri" w:hAnsi="Calibri" w:cs="Calibri"/>
        </w:rPr>
        <w:t xml:space="preserve"> настоящего Указа, представляют сведения о доходах, об имуществе и обязательствах имущественного характера в сроки и по </w:t>
      </w:r>
      <w:r>
        <w:rPr>
          <w:rFonts w:ascii="Calibri" w:hAnsi="Calibri" w:cs="Calibri"/>
        </w:rPr>
        <w:lastRenderedPageBreak/>
        <w:t xml:space="preserve">формам, которые предусмотрены </w:t>
      </w:r>
      <w:hyperlink r:id="rId12" w:history="1">
        <w:r>
          <w:rPr>
            <w:rFonts w:ascii="Calibri" w:hAnsi="Calibri" w:cs="Calibri"/>
            <w:color w:val="0000FF"/>
          </w:rPr>
          <w:t>Указом</w:t>
        </w:r>
      </w:hyperlink>
      <w:r>
        <w:rPr>
          <w:rFonts w:ascii="Calibri" w:hAnsi="Calibri" w:cs="Calibri"/>
        </w:rPr>
        <w:t xml:space="preserve"> Президента Российской Федерации от 18 мая 2009 г. N 559 и иными нормативными правовыми актами Российской Федерации, в порядке, определяемом нормативными актами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локальными нормативными актами государственных корпораций (компаний) и иных организаций, созданных на основании федеральных законов, изданными в соответствии с федеральными законами и нормативными правовыми актами Президента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Граждане и лица, названные в </w:t>
      </w:r>
      <w:hyperlink w:anchor="Par25" w:history="1">
        <w:r>
          <w:rPr>
            <w:rFonts w:ascii="Calibri" w:hAnsi="Calibri" w:cs="Calibri"/>
            <w:color w:val="0000FF"/>
          </w:rPr>
          <w:t>подпункте "д" пункта 1</w:t>
        </w:r>
      </w:hyperlink>
      <w:r>
        <w:rPr>
          <w:rFonts w:ascii="Calibri" w:hAnsi="Calibri" w:cs="Calibri"/>
        </w:rPr>
        <w:t xml:space="preserve"> настоящего Указа, представляют сведения о доходах, об имуществе и обязательствах имущественного характера в сроки и по формам, которые предусмотрены </w:t>
      </w:r>
      <w:hyperlink r:id="rId13" w:history="1">
        <w:r>
          <w:rPr>
            <w:rFonts w:ascii="Calibri" w:hAnsi="Calibri" w:cs="Calibri"/>
            <w:color w:val="0000FF"/>
          </w:rPr>
          <w:t>Указом</w:t>
        </w:r>
      </w:hyperlink>
      <w:r>
        <w:rPr>
          <w:rFonts w:ascii="Calibri" w:hAnsi="Calibri" w:cs="Calibri"/>
        </w:rPr>
        <w:t xml:space="preserve"> Президента Российской Федерации от 18 мая 2009 г. N 559 и иными нормативными актами Российской Федерации, в порядке, определяемом нормативными правовыми актами федеральных государственных органов, изданными в соответствии с федеральными законами и нормативными правовыми актами Президента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9" w:name="Par31"/>
      <w:bookmarkEnd w:id="9"/>
      <w:r>
        <w:rPr>
          <w:rFonts w:ascii="Calibri" w:hAnsi="Calibri" w:cs="Calibri"/>
        </w:rPr>
        <w:t xml:space="preserve">7. Сведения о доходах, об имуществе и обязательствах имущественного характера, представляемые в соответствии со </w:t>
      </w:r>
      <w:hyperlink r:id="rId14" w:history="1">
        <w:r>
          <w:rPr>
            <w:rFonts w:ascii="Calibri" w:hAnsi="Calibri" w:cs="Calibri"/>
            <w:color w:val="0000FF"/>
          </w:rPr>
          <w:t>статьей 10</w:t>
        </w:r>
      </w:hyperlink>
      <w:r>
        <w:rPr>
          <w:rFonts w:ascii="Calibri" w:hAnsi="Calibri" w:cs="Calibri"/>
        </w:rPr>
        <w:t xml:space="preserve"> Федерального конституционного закона от 17 декабря 1997 г. N 2-ФКЗ "О Правительстве Российской Федерации", </w:t>
      </w:r>
      <w:hyperlink r:id="rId15" w:history="1">
        <w:r>
          <w:rPr>
            <w:rFonts w:ascii="Calibri" w:hAnsi="Calibri" w:cs="Calibri"/>
            <w:color w:val="0000FF"/>
          </w:rPr>
          <w:t>статьей 8</w:t>
        </w:r>
      </w:hyperlink>
      <w:r>
        <w:rPr>
          <w:rFonts w:ascii="Calibri" w:hAnsi="Calibri" w:cs="Calibri"/>
        </w:rPr>
        <w:t xml:space="preserve"> Федерального закона "О противодействии коррупции" и другими федеральными законами, включают в себя в том числе сведения: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 счетах (вкладах) и наличных денежных средствах в иностранных банках, расположенных за пределами территории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 государственных ценных бумагах иностранных государств, облигациях и акциях иных иностранных эмитентов;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 недвижимом имуществе, находящемся за пределами территории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об обязательствах имущественного характера за пределами территории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Сведения, предусмотренные </w:t>
      </w:r>
      <w:hyperlink w:anchor="Par31" w:history="1">
        <w:r>
          <w:rPr>
            <w:rFonts w:ascii="Calibri" w:hAnsi="Calibri" w:cs="Calibri"/>
            <w:color w:val="0000FF"/>
          </w:rPr>
          <w:t>пунктом 7</w:t>
        </w:r>
      </w:hyperlink>
      <w:r>
        <w:rPr>
          <w:rFonts w:ascii="Calibri" w:hAnsi="Calibri" w:cs="Calibri"/>
        </w:rPr>
        <w:t xml:space="preserve"> настоящего Указа, отражаются в соответствующих разделах справок, формы которых утверждены </w:t>
      </w:r>
      <w:hyperlink r:id="rId16" w:history="1">
        <w:r>
          <w:rPr>
            <w:rFonts w:ascii="Calibri" w:hAnsi="Calibri" w:cs="Calibri"/>
            <w:color w:val="0000FF"/>
          </w:rPr>
          <w:t>подпунктами "г"</w:t>
        </w:r>
      </w:hyperlink>
      <w:r>
        <w:rPr>
          <w:rFonts w:ascii="Calibri" w:hAnsi="Calibri" w:cs="Calibri"/>
        </w:rPr>
        <w:t xml:space="preserve">, </w:t>
      </w:r>
      <w:hyperlink r:id="rId17" w:history="1">
        <w:r>
          <w:rPr>
            <w:rFonts w:ascii="Calibri" w:hAnsi="Calibri" w:cs="Calibri"/>
            <w:color w:val="0000FF"/>
          </w:rPr>
          <w:t>"д"</w:t>
        </w:r>
      </w:hyperlink>
      <w:r>
        <w:rPr>
          <w:rFonts w:ascii="Calibri" w:hAnsi="Calibri" w:cs="Calibri"/>
        </w:rPr>
        <w:t xml:space="preserve">, </w:t>
      </w:r>
      <w:hyperlink r:id="rId18" w:history="1">
        <w:r>
          <w:rPr>
            <w:rFonts w:ascii="Calibri" w:hAnsi="Calibri" w:cs="Calibri"/>
            <w:color w:val="0000FF"/>
          </w:rPr>
          <w:t>"з"</w:t>
        </w:r>
      </w:hyperlink>
      <w:r>
        <w:rPr>
          <w:rFonts w:ascii="Calibri" w:hAnsi="Calibri" w:cs="Calibri"/>
        </w:rPr>
        <w:t xml:space="preserve">, </w:t>
      </w:r>
      <w:hyperlink r:id="rId19" w:history="1">
        <w:r>
          <w:rPr>
            <w:rFonts w:ascii="Calibri" w:hAnsi="Calibri" w:cs="Calibri"/>
            <w:color w:val="0000FF"/>
          </w:rPr>
          <w:t>"и" пункта 1</w:t>
        </w:r>
      </w:hyperlink>
      <w:r>
        <w:rPr>
          <w:rFonts w:ascii="Calibri" w:hAnsi="Calibri" w:cs="Calibri"/>
        </w:rPr>
        <w:t xml:space="preserve"> Указа Президента Российской Федерации от 18 мая 2009 г. N 558 и </w:t>
      </w:r>
      <w:hyperlink r:id="rId20" w:history="1">
        <w:r>
          <w:rPr>
            <w:rFonts w:ascii="Calibri" w:hAnsi="Calibri" w:cs="Calibri"/>
            <w:color w:val="0000FF"/>
          </w:rPr>
          <w:t>подпунктами "г"</w:t>
        </w:r>
      </w:hyperlink>
      <w:r>
        <w:rPr>
          <w:rFonts w:ascii="Calibri" w:hAnsi="Calibri" w:cs="Calibri"/>
        </w:rPr>
        <w:t xml:space="preserve"> и </w:t>
      </w:r>
      <w:hyperlink r:id="rId21" w:history="1">
        <w:r>
          <w:rPr>
            <w:rFonts w:ascii="Calibri" w:hAnsi="Calibri" w:cs="Calibri"/>
            <w:color w:val="0000FF"/>
          </w:rPr>
          <w:t>"д" пункта 1</w:t>
        </w:r>
      </w:hyperlink>
      <w:r>
        <w:rPr>
          <w:rFonts w:ascii="Calibri" w:hAnsi="Calibri" w:cs="Calibri"/>
        </w:rPr>
        <w:t xml:space="preserve"> Указа Президента Российской Федерации от 18 мая 2009 г. N 559.</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0" w:name="Par37"/>
      <w:bookmarkEnd w:id="10"/>
      <w:r>
        <w:rPr>
          <w:rFonts w:ascii="Calibri" w:hAnsi="Calibri" w:cs="Calibri"/>
        </w:rPr>
        <w:t>9. Руководитель Администрации Президента Российской Федерации или специально уполномоченное им должностное лицо Администрации Президента Российской Федерации принимает решение:</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об осуществлении проверки, предусмотренной </w:t>
      </w:r>
      <w:hyperlink r:id="rId22"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утвержденного Указом Президента Российской Федерации от 21 сентября 2009 г. N 1066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 в отношении граждан и лиц, названных в </w:t>
      </w:r>
      <w:hyperlink w:anchor="Par15" w:history="1">
        <w:r>
          <w:rPr>
            <w:rFonts w:ascii="Calibri" w:hAnsi="Calibri" w:cs="Calibri"/>
            <w:color w:val="0000FF"/>
          </w:rPr>
          <w:t>абзацах втором</w:t>
        </w:r>
      </w:hyperlink>
      <w:r>
        <w:rPr>
          <w:rFonts w:ascii="Calibri" w:hAnsi="Calibri" w:cs="Calibri"/>
        </w:rPr>
        <w:t xml:space="preserve"> - </w:t>
      </w:r>
      <w:hyperlink w:anchor="Par17" w:history="1">
        <w:r>
          <w:rPr>
            <w:rFonts w:ascii="Calibri" w:hAnsi="Calibri" w:cs="Calibri"/>
            <w:color w:val="0000FF"/>
          </w:rPr>
          <w:t>четвертом подпункта "а"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об осуществлении проверки, предусмотренной </w:t>
      </w:r>
      <w:hyperlink r:id="rId23"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w:t>
      </w:r>
      <w:r>
        <w:rPr>
          <w:rFonts w:ascii="Calibri" w:hAnsi="Calibri" w:cs="Calibri"/>
        </w:rPr>
        <w:lastRenderedPageBreak/>
        <w:t xml:space="preserve">государственными служащими требований к служебному поведению", - в отношении граждан и лиц, названных в </w:t>
      </w:r>
      <w:hyperlink w:anchor="Par18" w:history="1">
        <w:r>
          <w:rPr>
            <w:rFonts w:ascii="Calibri" w:hAnsi="Calibri" w:cs="Calibri"/>
            <w:color w:val="0000FF"/>
          </w:rPr>
          <w:t>абзацах пятом</w:t>
        </w:r>
      </w:hyperlink>
      <w:r>
        <w:rPr>
          <w:rFonts w:ascii="Calibri" w:hAnsi="Calibri" w:cs="Calibri"/>
        </w:rPr>
        <w:t xml:space="preserve"> и </w:t>
      </w:r>
      <w:hyperlink w:anchor="Par19" w:history="1">
        <w:r>
          <w:rPr>
            <w:rFonts w:ascii="Calibri" w:hAnsi="Calibri" w:cs="Calibri"/>
            <w:color w:val="0000FF"/>
          </w:rPr>
          <w:t>шестом подпункта "а"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Заместитель Председателя Правительства Российской Федерации - Руководитель Аппарата Правительства Российской Федерации в пределах своей компетенции принимает решение об осуществлении проверки, предусмотренной </w:t>
      </w:r>
      <w:hyperlink r:id="rId24"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ar20" w:history="1">
        <w:r>
          <w:rPr>
            <w:rFonts w:ascii="Calibri" w:hAnsi="Calibri" w:cs="Calibri"/>
            <w:color w:val="0000FF"/>
          </w:rPr>
          <w:t>подпункте "б"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Председатель Центрального банка Российской Федерации либо уполномоченное им должностное лицо принимает решение об осуществлении проверки, предусмотренной </w:t>
      </w:r>
      <w:hyperlink r:id="rId25"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ar23" w:history="1">
        <w:r>
          <w:rPr>
            <w:rFonts w:ascii="Calibri" w:hAnsi="Calibri" w:cs="Calibri"/>
            <w:color w:val="0000FF"/>
          </w:rPr>
          <w:t>подпункте "в"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Руководители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либо уполномоченные ими должностные лица принимают решение об осуществлении проверки, предусмотренной </w:t>
      </w:r>
      <w:hyperlink r:id="rId26"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ar24" w:history="1">
        <w:r>
          <w:rPr>
            <w:rFonts w:ascii="Calibri" w:hAnsi="Calibri" w:cs="Calibri"/>
            <w:color w:val="0000FF"/>
          </w:rPr>
          <w:t>подпункте "г"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1" w:name="Par43"/>
      <w:bookmarkEnd w:id="11"/>
      <w:r>
        <w:rPr>
          <w:rFonts w:ascii="Calibri" w:hAnsi="Calibri" w:cs="Calibri"/>
        </w:rPr>
        <w:t xml:space="preserve">13. Руководители федеральных государственных органов либо уполномоченные ими должностные лица принимают решение об осуществлении проверки, предусмотренной </w:t>
      </w:r>
      <w:hyperlink r:id="rId27"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ar25" w:history="1">
        <w:r>
          <w:rPr>
            <w:rFonts w:ascii="Calibri" w:hAnsi="Calibri" w:cs="Calibri"/>
            <w:color w:val="0000FF"/>
          </w:rPr>
          <w:t>подпункте "д"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Решения, предусмотренные </w:t>
      </w:r>
      <w:hyperlink w:anchor="Par37" w:history="1">
        <w:r>
          <w:rPr>
            <w:rFonts w:ascii="Calibri" w:hAnsi="Calibri" w:cs="Calibri"/>
            <w:color w:val="0000FF"/>
          </w:rPr>
          <w:t>пунктами 9</w:t>
        </w:r>
      </w:hyperlink>
      <w:r>
        <w:rPr>
          <w:rFonts w:ascii="Calibri" w:hAnsi="Calibri" w:cs="Calibri"/>
        </w:rPr>
        <w:t xml:space="preserve"> - </w:t>
      </w:r>
      <w:hyperlink w:anchor="Par43" w:history="1">
        <w:r>
          <w:rPr>
            <w:rFonts w:ascii="Calibri" w:hAnsi="Calibri" w:cs="Calibri"/>
            <w:color w:val="0000FF"/>
          </w:rPr>
          <w:t>13</w:t>
        </w:r>
      </w:hyperlink>
      <w:r>
        <w:rPr>
          <w:rFonts w:ascii="Calibri" w:hAnsi="Calibri" w:cs="Calibri"/>
        </w:rPr>
        <w:t xml:space="preserve"> настоящего Указа, принимаются в порядке, определяемом нормативными правовыми актами Президента Российской Федерации, Правительства Российской Федерации, федеральных государственных органов, нормативными актами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локальными нормативными актами государственных корпораций (компаний), иных организаций, созданных на основании федеральных законов, изданными в соответствии с федеральными законами. Решения принимаются отдельно в отношении каждого лица и оформляются в письменной форме.</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На основании </w:t>
      </w:r>
      <w:hyperlink r:id="rId28" w:history="1">
        <w:r>
          <w:rPr>
            <w:rFonts w:ascii="Calibri" w:hAnsi="Calibri" w:cs="Calibri"/>
            <w:color w:val="0000FF"/>
          </w:rPr>
          <w:t>частей 7</w:t>
        </w:r>
      </w:hyperlink>
      <w:r>
        <w:rPr>
          <w:rFonts w:ascii="Calibri" w:hAnsi="Calibri" w:cs="Calibri"/>
        </w:rPr>
        <w:t xml:space="preserve"> и </w:t>
      </w:r>
      <w:hyperlink r:id="rId29" w:history="1">
        <w:r>
          <w:rPr>
            <w:rFonts w:ascii="Calibri" w:hAnsi="Calibri" w:cs="Calibri"/>
            <w:color w:val="0000FF"/>
          </w:rPr>
          <w:t>7.1 статьи 8</w:t>
        </w:r>
      </w:hyperlink>
      <w:r>
        <w:rPr>
          <w:rFonts w:ascii="Calibri" w:hAnsi="Calibri" w:cs="Calibri"/>
        </w:rPr>
        <w:t xml:space="preserve"> Федерального закона "О противодействии коррупции":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Управление Президента Российской Федерации по вопросам государственной службы и кадров осуществляет проверку, предусмотренную:</w:t>
      </w:r>
    </w:p>
    <w:p w:rsidR="00934392" w:rsidRDefault="00934392">
      <w:pPr>
        <w:widowControl w:val="0"/>
        <w:autoSpaceDE w:val="0"/>
        <w:autoSpaceDN w:val="0"/>
        <w:adjustRightInd w:val="0"/>
        <w:spacing w:after="0" w:line="240" w:lineRule="auto"/>
        <w:ind w:firstLine="540"/>
        <w:jc w:val="both"/>
        <w:rPr>
          <w:rFonts w:ascii="Calibri" w:hAnsi="Calibri" w:cs="Calibri"/>
        </w:rPr>
      </w:pPr>
      <w:hyperlink r:id="rId30"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w:t>
      </w:r>
      <w:r>
        <w:rPr>
          <w:rFonts w:ascii="Calibri" w:hAnsi="Calibri" w:cs="Calibri"/>
        </w:rPr>
        <w:lastRenderedPageBreak/>
        <w:t xml:space="preserve">соблюдения ограничений лицами, замещающими государственные должности Российской Федерации, утвержденного Указом Президента Российской Федерации от 21 сентября 2009 г. N 1066, - в отношении граждан и лиц, названных в </w:t>
      </w:r>
      <w:hyperlink w:anchor="Par15" w:history="1">
        <w:r>
          <w:rPr>
            <w:rFonts w:ascii="Calibri" w:hAnsi="Calibri" w:cs="Calibri"/>
            <w:color w:val="0000FF"/>
          </w:rPr>
          <w:t>абзацах втором</w:t>
        </w:r>
      </w:hyperlink>
      <w:r>
        <w:rPr>
          <w:rFonts w:ascii="Calibri" w:hAnsi="Calibri" w:cs="Calibri"/>
        </w:rPr>
        <w:t xml:space="preserve"> - </w:t>
      </w:r>
      <w:hyperlink w:anchor="Par17" w:history="1">
        <w:r>
          <w:rPr>
            <w:rFonts w:ascii="Calibri" w:hAnsi="Calibri" w:cs="Calibri"/>
            <w:color w:val="0000FF"/>
          </w:rPr>
          <w:t>четвертом подпункта "а"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hyperlink r:id="rId31"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 в отношении граждан и лиц, названных в </w:t>
      </w:r>
      <w:hyperlink w:anchor="Par18" w:history="1">
        <w:r>
          <w:rPr>
            <w:rFonts w:ascii="Calibri" w:hAnsi="Calibri" w:cs="Calibri"/>
            <w:color w:val="0000FF"/>
          </w:rPr>
          <w:t>абзацах пятом</w:t>
        </w:r>
      </w:hyperlink>
      <w:r>
        <w:rPr>
          <w:rFonts w:ascii="Calibri" w:hAnsi="Calibri" w:cs="Calibri"/>
        </w:rPr>
        <w:t xml:space="preserve"> и </w:t>
      </w:r>
      <w:hyperlink w:anchor="Par19" w:history="1">
        <w:r>
          <w:rPr>
            <w:rFonts w:ascii="Calibri" w:hAnsi="Calibri" w:cs="Calibri"/>
            <w:color w:val="0000FF"/>
          </w:rPr>
          <w:t>шестом подпункта "а"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подразделение Аппарата Правительства Российской Федерации, определяемое Правительством Российской Федерации, осуществляет проверку, предусмотренную </w:t>
      </w:r>
      <w:hyperlink r:id="rId32"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ar20" w:history="1">
        <w:r>
          <w:rPr>
            <w:rFonts w:ascii="Calibri" w:hAnsi="Calibri" w:cs="Calibri"/>
            <w:color w:val="0000FF"/>
          </w:rPr>
          <w:t>подпункте "б"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подразделения Центрального банка Российской Федерации по профилактике коррупционных и иных правонарушений (должностные лица, ответственные за работу по профилактике коррупционных и иных правонарушений) осуществляют проверку, предусмотренную </w:t>
      </w:r>
      <w:hyperlink r:id="rId33"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ar23" w:history="1">
        <w:r>
          <w:rPr>
            <w:rFonts w:ascii="Calibri" w:hAnsi="Calibri" w:cs="Calibri"/>
            <w:color w:val="0000FF"/>
          </w:rPr>
          <w:t>подпункте "в"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подразделения по профилактике коррупционных и иных правонарушений (должностные лица, ответственные за работу по профилактике коррупционных и иных правонарушений), которые созданы (определены)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государственных корпорациях (компаниях), иных организациях, созданных на основании федеральных законов, осуществляют проверку, предусмотренную </w:t>
      </w:r>
      <w:hyperlink r:id="rId34"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ar24" w:history="1">
        <w:r>
          <w:rPr>
            <w:rFonts w:ascii="Calibri" w:hAnsi="Calibri" w:cs="Calibri"/>
            <w:color w:val="0000FF"/>
          </w:rPr>
          <w:t>подпункте "г"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подразделения федеральных государственных органов по профилактике коррупционных и иных правонарушений (должностные лица, ответственные за работу по профилактике коррупционных и иных правонарушений) осуществляют проверку, предусмотренную </w:t>
      </w:r>
      <w:hyperlink r:id="rId35"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ar25" w:history="1">
        <w:r>
          <w:rPr>
            <w:rFonts w:ascii="Calibri" w:hAnsi="Calibri" w:cs="Calibri"/>
            <w:color w:val="0000FF"/>
          </w:rPr>
          <w:t>подпункте "д"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2" w:name="Par53"/>
      <w:bookmarkEnd w:id="12"/>
      <w:r>
        <w:rPr>
          <w:rFonts w:ascii="Calibri" w:hAnsi="Calibri" w:cs="Calibri"/>
        </w:rPr>
        <w:t>16. Установить, что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Президента Российской Федерации по вопросам государственной службы и кадров может осуществлять в установленном порядке проверки: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3" w:name="Par54"/>
      <w:bookmarkEnd w:id="13"/>
      <w:r>
        <w:rPr>
          <w:rFonts w:ascii="Calibri" w:hAnsi="Calibri" w:cs="Calibri"/>
        </w:rPr>
        <w:t xml:space="preserve">а) достоверности и полноты сведений о доходах, расходах, об имуществе и обязательствах </w:t>
      </w:r>
      <w:r>
        <w:rPr>
          <w:rFonts w:ascii="Calibri" w:hAnsi="Calibri" w:cs="Calibri"/>
        </w:rPr>
        <w:lastRenderedPageBreak/>
        <w:t>имущественного характера, представляемых гражданами, претендующими на замещение любых должностей, замещение которых влечет за собой обязанность представлять сведения о доходах, об имуществе и обязательствах имущественного характера, а также достоверности и полноты иных сведений, представляемых указанными гражданами в соответствии с нормативными правовыми актами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ar54" w:history="1">
        <w:r>
          <w:rPr>
            <w:rFonts w:ascii="Calibri" w:hAnsi="Calibri" w:cs="Calibri"/>
            <w:color w:val="0000FF"/>
          </w:rPr>
          <w:t>подпунктом "а"</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соблюдения лицами, замещающими должности, предусмотренные </w:t>
      </w:r>
      <w:hyperlink w:anchor="Par54" w:history="1">
        <w:r>
          <w:rPr>
            <w:rFonts w:ascii="Calibri" w:hAnsi="Calibri" w:cs="Calibri"/>
            <w:color w:val="0000FF"/>
          </w:rPr>
          <w:t>подпунктом "а"</w:t>
        </w:r>
      </w:hyperlink>
      <w:r>
        <w:rPr>
          <w:rFonts w:ascii="Calibri" w:hAnsi="Calibri" w:cs="Calibri"/>
        </w:rPr>
        <w:t xml:space="preserve"> настоящего пункта, их супругами и несовершеннолетними детьми установленных для них запретов и ограничений, а также исполнения ими своих обязанностей.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Проверки, предусмотренные </w:t>
      </w:r>
      <w:hyperlink w:anchor="Par53" w:history="1">
        <w:r>
          <w:rPr>
            <w:rFonts w:ascii="Calibri" w:hAnsi="Calibri" w:cs="Calibri"/>
            <w:color w:val="0000FF"/>
          </w:rPr>
          <w:t>пунктом 16</w:t>
        </w:r>
      </w:hyperlink>
      <w:r>
        <w:rPr>
          <w:rFonts w:ascii="Calibri" w:hAnsi="Calibri" w:cs="Calibri"/>
        </w:rPr>
        <w:t xml:space="preserve"> настоящего Указа, могут проводиться независимо от проверок, осуществляемых подразделениями, должностными лицами либо комиссиями иных органов и организаций.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Запросы в федеральные органы исполнительной власти, уполномоченные на осуществление оперативно-разыскной деятельности, о проведении оперативно-разыскных мероприятий по основаниям, установленным </w:t>
      </w:r>
      <w:hyperlink r:id="rId36" w:history="1">
        <w:r>
          <w:rPr>
            <w:rFonts w:ascii="Calibri" w:hAnsi="Calibri" w:cs="Calibri"/>
            <w:color w:val="0000FF"/>
          </w:rPr>
          <w:t>частью третьей статьи 7</w:t>
        </w:r>
      </w:hyperlink>
      <w:r>
        <w:rPr>
          <w:rFonts w:ascii="Calibri" w:hAnsi="Calibri" w:cs="Calibri"/>
        </w:rPr>
        <w:t xml:space="preserve"> Федерального закона от 12 августа 1995 г. N 144-ФЗ "Об оперативно-розыскной деятельности", при осуществлении проверки, предусмотренной </w:t>
      </w:r>
      <w:hyperlink r:id="rId37"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направляют:</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Председатель Центрального банка Российской Федерации либо уполномоченное им должностное лицо - в отношении граждан и лиц, названных в </w:t>
      </w:r>
      <w:hyperlink w:anchor="Par23" w:history="1">
        <w:r>
          <w:rPr>
            <w:rFonts w:ascii="Calibri" w:hAnsi="Calibri" w:cs="Calibri"/>
            <w:color w:val="0000FF"/>
          </w:rPr>
          <w:t>подпункте "в"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руководители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 в отношении граждан и лиц, названных в </w:t>
      </w:r>
      <w:hyperlink w:anchor="Par24" w:history="1">
        <w:r>
          <w:rPr>
            <w:rFonts w:ascii="Calibri" w:hAnsi="Calibri" w:cs="Calibri"/>
            <w:color w:val="0000FF"/>
          </w:rPr>
          <w:t>подпункте "г"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руководители федеральных государственных органов либо уполномоченные ими должностные лица - в отношении граждан и лиц, названных в </w:t>
      </w:r>
      <w:hyperlink w:anchor="Par25" w:history="1">
        <w:r>
          <w:rPr>
            <w:rFonts w:ascii="Calibri" w:hAnsi="Calibri" w:cs="Calibri"/>
            <w:color w:val="0000FF"/>
          </w:rPr>
          <w:t>подпункте "д"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Утвердить прилагаемый </w:t>
      </w:r>
      <w:hyperlink w:anchor="Par129" w:history="1">
        <w:r>
          <w:rPr>
            <w:rFonts w:ascii="Calibri" w:hAnsi="Calibri" w:cs="Calibri"/>
            <w:color w:val="0000FF"/>
          </w:rPr>
          <w:t>перечень</w:t>
        </w:r>
      </w:hyperlink>
      <w:r>
        <w:rPr>
          <w:rFonts w:ascii="Calibri" w:hAnsi="Calibri" w:cs="Calibri"/>
        </w:rPr>
        <w:t xml:space="preserve"> должностных лиц, наделенных полномочиями по направлению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при осуществлении проверок в целях противодействия коррупции.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Установить, что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о представлении в соответствии с </w:t>
      </w:r>
      <w:hyperlink r:id="rId38" w:history="1">
        <w:r>
          <w:rPr>
            <w:rFonts w:ascii="Calibri" w:hAnsi="Calibri" w:cs="Calibri"/>
            <w:color w:val="0000FF"/>
          </w:rPr>
          <w:t>частью пятой статьи 26</w:t>
        </w:r>
      </w:hyperlink>
      <w:r>
        <w:rPr>
          <w:rFonts w:ascii="Calibri" w:hAnsi="Calibri" w:cs="Calibri"/>
        </w:rPr>
        <w:t xml:space="preserve"> Федерального закона "О банках и банковской деятельности", </w:t>
      </w:r>
      <w:hyperlink r:id="rId39" w:history="1">
        <w:r>
          <w:rPr>
            <w:rFonts w:ascii="Calibri" w:hAnsi="Calibri" w:cs="Calibri"/>
            <w:color w:val="0000FF"/>
          </w:rPr>
          <w:t>статьей 7.1</w:t>
        </w:r>
      </w:hyperlink>
      <w:r>
        <w:rPr>
          <w:rFonts w:ascii="Calibri" w:hAnsi="Calibri" w:cs="Calibri"/>
        </w:rPr>
        <w:t xml:space="preserve"> Закона Российской Федерации от 21 марта 1991 г. N 943-1 "О налоговых органах Российской Федерации" и Федеральным </w:t>
      </w:r>
      <w:hyperlink r:id="rId40" w:history="1">
        <w:r>
          <w:rPr>
            <w:rFonts w:ascii="Calibri" w:hAnsi="Calibri" w:cs="Calibri"/>
            <w:color w:val="0000FF"/>
          </w:rPr>
          <w:t>законом</w:t>
        </w:r>
      </w:hyperlink>
      <w:r>
        <w:rPr>
          <w:rFonts w:ascii="Calibri" w:hAnsi="Calibri" w:cs="Calibri"/>
        </w:rPr>
        <w:t xml:space="preserve"> от 21 июля 1997 г. N 122-ФЗ "О государственной регистрации прав на недвижимое имущество и сделок с ним" сведений об операциях, счетах и вкладах физических лиц, о доходах, об имуществе и обязательствах имущественного характера, сведений о содержании правоустанавливающих документов, обобщенных сведений о правах отдельных лиц на имеющиеся или имевшиеся у них объекты недвижимости, а также запросы о представлении выписок, содержащих сведения о переходе прав на объекты недвижимости, направляют должностные лица, включенные в названный </w:t>
      </w:r>
      <w:hyperlink w:anchor="Par129" w:history="1">
        <w:r>
          <w:rPr>
            <w:rFonts w:ascii="Calibri" w:hAnsi="Calibri" w:cs="Calibri"/>
            <w:color w:val="0000FF"/>
          </w:rPr>
          <w:t>перечень</w:t>
        </w:r>
      </w:hyperlink>
      <w:r>
        <w:rPr>
          <w:rFonts w:ascii="Calibri" w:hAnsi="Calibri" w:cs="Calibri"/>
        </w:rPr>
        <w:t>.</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Вопросы, связанные с соблюдением требований к служебному поведению и (или) требований об урегулировании конфликта интересов, рассматриваются: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президиумом Совета при Президенте Российской Федерации по противодействию </w:t>
      </w:r>
      <w:r>
        <w:rPr>
          <w:rFonts w:ascii="Calibri" w:hAnsi="Calibri" w:cs="Calibri"/>
        </w:rPr>
        <w:lastRenderedPageBreak/>
        <w:t xml:space="preserve">коррупции - в отношении граждан и лиц, названных в </w:t>
      </w:r>
      <w:hyperlink w:anchor="Par14" w:history="1">
        <w:r>
          <w:rPr>
            <w:rFonts w:ascii="Calibri" w:hAnsi="Calibri" w:cs="Calibri"/>
            <w:color w:val="0000FF"/>
          </w:rPr>
          <w:t>подпунктах "а"</w:t>
        </w:r>
      </w:hyperlink>
      <w:r>
        <w:rPr>
          <w:rFonts w:ascii="Calibri" w:hAnsi="Calibri" w:cs="Calibri"/>
        </w:rPr>
        <w:t xml:space="preserve"> и </w:t>
      </w:r>
      <w:hyperlink w:anchor="Par20" w:history="1">
        <w:r>
          <w:rPr>
            <w:rFonts w:ascii="Calibri" w:hAnsi="Calibri" w:cs="Calibri"/>
            <w:color w:val="0000FF"/>
          </w:rPr>
          <w:t>"б"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комиссией (комиссиями) по соблюдению требований к служебному поведению и урегулированию конфликта интересов: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Центрального банка Российской Федерации - в отношении граждан и лиц, названных в </w:t>
      </w:r>
      <w:hyperlink w:anchor="Par23" w:history="1">
        <w:r>
          <w:rPr>
            <w:rFonts w:ascii="Calibri" w:hAnsi="Calibri" w:cs="Calibri"/>
            <w:color w:val="0000FF"/>
          </w:rPr>
          <w:t>подпункте "в"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государственной корпорации (компании), иной организации, созданных на основании федеральных законов, - в отношении граждан и лиц, названных в </w:t>
      </w:r>
      <w:hyperlink w:anchor="Par24" w:history="1">
        <w:r>
          <w:rPr>
            <w:rFonts w:ascii="Calibri" w:hAnsi="Calibri" w:cs="Calibri"/>
            <w:color w:val="0000FF"/>
          </w:rPr>
          <w:t>подпункте "г"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федерального государственного органа - в отношении граждан и лиц, названных в </w:t>
      </w:r>
      <w:hyperlink w:anchor="Par25" w:history="1">
        <w:r>
          <w:rPr>
            <w:rFonts w:ascii="Calibri" w:hAnsi="Calibri" w:cs="Calibri"/>
            <w:color w:val="0000FF"/>
          </w:rPr>
          <w:t>подпункте "д" пункта 1</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Установить, что впредь до издания соответствующих нормативных правовых актов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к лицу, замещающему должность в государственном органе, Центральном банке Российской Федерации,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государственной корпорации (компании), иной организации, созданных на основании федеральных законов, организации, создаваемой для выполнения задач, поставленных перед федеральным государственным органом, сообщившему в правоохранительные или иные государственные органы или средства массовой информации о ставших ему известными фактах коррупции, меры дисциплинарной ответственности применяются (в случае совершения этим лицом в течение года после указанного сообщения дисциплинарного проступка) только по итогам рассмотрения соответствующего вопроса на заседании комиссии по соблюдению требований к служебному поведению и урегулированию конфликта интересов. В таком заседании комиссии может принимать </w:t>
      </w:r>
      <w:hyperlink r:id="rId41" w:history="1">
        <w:r>
          <w:rPr>
            <w:rFonts w:ascii="Calibri" w:hAnsi="Calibri" w:cs="Calibri"/>
            <w:color w:val="0000FF"/>
          </w:rPr>
          <w:t>участие</w:t>
        </w:r>
      </w:hyperlink>
      <w:r>
        <w:rPr>
          <w:rFonts w:ascii="Calibri" w:hAnsi="Calibri" w:cs="Calibri"/>
        </w:rPr>
        <w:t xml:space="preserve"> прокурор. Председатель комиссии представляет прокурору, осуществляющему надзор за соблюдением законодательства о государственной службе или законодательства о труде, необходимые материалы не менее чем за пять рабочих дней до дня заседания комиссии;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участники государственной системы бесплатной юридической помощи, указанные в </w:t>
      </w:r>
      <w:hyperlink r:id="rId42" w:history="1">
        <w:r>
          <w:rPr>
            <w:rFonts w:ascii="Calibri" w:hAnsi="Calibri" w:cs="Calibri"/>
            <w:color w:val="0000FF"/>
          </w:rPr>
          <w:t>части 1 статьи 15</w:t>
        </w:r>
      </w:hyperlink>
      <w:r>
        <w:rPr>
          <w:rFonts w:ascii="Calibri" w:hAnsi="Calibri" w:cs="Calibri"/>
        </w:rPr>
        <w:t xml:space="preserve"> Федерального закона от 21 ноября 2011 г. N 324-ФЗ "О бесплатной юридической помощи в Российской Федерации", обязаны оказывать бесплатную юридическую помощь гражданам в подготовке сообщений о фактах коррупции, а также в случаях нарушения законных прав и интересов граждан в связи с такими сообщениями.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Руководителям федеральных государственных органов в 3-месячный срок:</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4" w:name="Par74"/>
      <w:bookmarkEnd w:id="14"/>
      <w:r>
        <w:rPr>
          <w:rFonts w:ascii="Calibri" w:hAnsi="Calibri" w:cs="Calibri"/>
        </w:rPr>
        <w:t xml:space="preserve">а) подготовить в соответствии с </w:t>
      </w:r>
      <w:hyperlink r:id="rId43" w:history="1">
        <w:r>
          <w:rPr>
            <w:rFonts w:ascii="Calibri" w:hAnsi="Calibri" w:cs="Calibri"/>
            <w:color w:val="0000FF"/>
          </w:rPr>
          <w:t>разделом III</w:t>
        </w:r>
      </w:hyperlink>
      <w:r>
        <w:rPr>
          <w:rFonts w:ascii="Calibri" w:hAnsi="Calibri" w:cs="Calibri"/>
        </w:rP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 мая 2009 г. N 557 "Об утверждении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утвердить перечни должностей в организациях, создаваемых для выполнения задач, поставленных перед этими федеральными государственными органами, при назначении на которые граждане и при замещении которых работники обязаны представлять такие сведения;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утвердить порядок представления лицами, указанными в </w:t>
      </w:r>
      <w:hyperlink w:anchor="Par74" w:history="1">
        <w:r>
          <w:rPr>
            <w:rFonts w:ascii="Calibri" w:hAnsi="Calibri" w:cs="Calibri"/>
            <w:color w:val="0000FF"/>
          </w:rPr>
          <w:t>подпункте "а"</w:t>
        </w:r>
      </w:hyperlink>
      <w:r>
        <w:rPr>
          <w:rFonts w:ascii="Calibri" w:hAnsi="Calibri" w:cs="Calibri"/>
        </w:rPr>
        <w:t xml:space="preserve"> настоящего пункта, в подразделение соответствующего федерального государственного органа по профилактике коррупционных и иных правонарушений (должностному лицу, ответственному за работу по профилактике коррупционных и иных правонарушений) сведений о доходах, расходах, об имуществе и обязательствах имущественного характера;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в) утвердить положение об осуществлении подразделением соответствующего федерального государственного органа по профилактике коррупционных и иных правонарушений (должностным лицом, ответственным за работу по профилактике коррупционных и иных правонарушений) проверки, предусмотренной </w:t>
      </w:r>
      <w:hyperlink r:id="rId44"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лиц, указанных в </w:t>
      </w:r>
      <w:hyperlink w:anchor="Par74" w:history="1">
        <w:r>
          <w:rPr>
            <w:rFonts w:ascii="Calibri" w:hAnsi="Calibri" w:cs="Calibri"/>
            <w:color w:val="0000FF"/>
          </w:rPr>
          <w:t>подпункте "а"</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принять меры по реализации положений Федерального </w:t>
      </w:r>
      <w:hyperlink r:id="rId45" w:history="1">
        <w:r>
          <w:rPr>
            <w:rFonts w:ascii="Calibri" w:hAnsi="Calibri" w:cs="Calibri"/>
            <w:color w:val="0000FF"/>
          </w:rPr>
          <w:t>закона</w:t>
        </w:r>
      </w:hyperlink>
      <w:r>
        <w:rPr>
          <w:rFonts w:ascii="Calibri" w:hAnsi="Calibri" w:cs="Calibri"/>
        </w:rPr>
        <w:t xml:space="preserve"> "О противодействии коррупции" и Федерального </w:t>
      </w:r>
      <w:hyperlink r:id="rId46" w:history="1">
        <w:r>
          <w:rPr>
            <w:rFonts w:ascii="Calibri" w:hAnsi="Calibri" w:cs="Calibri"/>
            <w:color w:val="0000FF"/>
          </w:rPr>
          <w:t>закона</w:t>
        </w:r>
      </w:hyperlink>
      <w:r>
        <w:rPr>
          <w:rFonts w:ascii="Calibri" w:hAnsi="Calibri" w:cs="Calibri"/>
        </w:rPr>
        <w:t xml:space="preserve"> от 3 декабря 2012 г.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 других федеральных законов, настоящего Указа и иных нормативных правовых актов Российской Федерации о противодействии коррупции.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Руководителям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в 3-месячный срок:</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создать (определить) в фондах, государственных корпорациях (компаниях), иных организациях подразделения по профилактике коррупционных и иных правонарушений (определить должностных лиц, ответственных за работу по профилактике коррупционных и иных правонарушений) и установить их функции, руководствуясь </w:t>
      </w:r>
      <w:hyperlink r:id="rId47" w:history="1">
        <w:r>
          <w:rPr>
            <w:rFonts w:ascii="Calibri" w:hAnsi="Calibri" w:cs="Calibri"/>
            <w:color w:val="0000FF"/>
          </w:rPr>
          <w:t>пунктом 3</w:t>
        </w:r>
      </w:hyperlink>
      <w:r>
        <w:rPr>
          <w:rFonts w:ascii="Calibri" w:hAnsi="Calibri" w:cs="Calibri"/>
        </w:rPr>
        <w:t xml:space="preserve"> Указа Президента Российской Федерации от 21 сентября 2009 г. N 1065;</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сформировать комиссии по соблюдению требований к служебному поведению и урегулированию конфликта интересов, утвердить положения о таких комиссиях и определить их составы в соответствии с </w:t>
      </w:r>
      <w:hyperlink r:id="rId48" w:history="1">
        <w:r>
          <w:rPr>
            <w:rFonts w:ascii="Calibri" w:hAnsi="Calibri" w:cs="Calibri"/>
            <w:color w:val="0000FF"/>
          </w:rPr>
          <w:t>Положением</w:t>
        </w:r>
      </w:hyperlink>
      <w:r>
        <w:rPr>
          <w:rFonts w:ascii="Calibri" w:hAnsi="Calibri" w:cs="Calibri"/>
        </w:rPr>
        <w:t xml:space="preserve"> о комиссиях по соблюдению требований к служебному поведению федеральных государственных служащих и урегулированию конфликта интересов, утвержденным Указом Президента Российской Федерации от 1 июля 2010 г. N 821 "О комиссиях по соблюдению требований к служебному поведению федеральных государственных служащих и урегулированию конфликта интересов", предусмотрев при этом, что в составы комиссий не включаются представители Управления Президента Российской Федерации по вопросам государственной службы и кадров или соответствующего подразделения Аппарата Правительства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5" w:name="Par81"/>
      <w:bookmarkEnd w:id="15"/>
      <w:r>
        <w:rPr>
          <w:rFonts w:ascii="Calibri" w:hAnsi="Calibri" w:cs="Calibri"/>
        </w:rPr>
        <w:t xml:space="preserve">в) подготовить в соответствии с </w:t>
      </w:r>
      <w:hyperlink r:id="rId49" w:history="1">
        <w:r>
          <w:rPr>
            <w:rFonts w:ascii="Calibri" w:hAnsi="Calibri" w:cs="Calibri"/>
            <w:color w:val="0000FF"/>
          </w:rPr>
          <w:t>разделом III</w:t>
        </w:r>
      </w:hyperlink>
      <w:r>
        <w:rPr>
          <w:rFonts w:ascii="Calibri" w:hAnsi="Calibri" w:cs="Calibri"/>
        </w:rP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 мая 2009 г. N 557, и утвердить перечни должностей в фондах, государственных корпорациях (компаниях), иных организациях, при назначении на которые граждане и при замещении которых работники обязаны представлять такие сведения;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утвердить порядок представления лицами, указанными в </w:t>
      </w:r>
      <w:hyperlink w:anchor="Par81" w:history="1">
        <w:r>
          <w:rPr>
            <w:rFonts w:ascii="Calibri" w:hAnsi="Calibri" w:cs="Calibri"/>
            <w:color w:val="0000FF"/>
          </w:rPr>
          <w:t>подпункте "в"</w:t>
        </w:r>
      </w:hyperlink>
      <w:r>
        <w:rPr>
          <w:rFonts w:ascii="Calibri" w:hAnsi="Calibri" w:cs="Calibri"/>
        </w:rPr>
        <w:t xml:space="preserve"> настоящего пункта, в подразделение фонда, государственной корпорации (компании), иной организации по профилактике коррупционных и иных правонарушений (должностному лицу, ответственному за работу по профилактике коррупционных и иных правонарушений) сведений о доходах, расходах, об имуществе и обязательствах имущественного характера;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утвердить положение об осуществлении подразделением фонда, государственной корпорации (компании), иной организации по профилактике коррупционных и иных правонарушений (должностным лицом, ответственным за работу по профилактике коррупционных и иных правонарушений) проверки, предусмотренной </w:t>
      </w:r>
      <w:hyperlink r:id="rId50"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w:t>
      </w:r>
      <w:r>
        <w:rPr>
          <w:rFonts w:ascii="Calibri" w:hAnsi="Calibri" w:cs="Calibri"/>
        </w:rPr>
        <w:lastRenderedPageBreak/>
        <w:t xml:space="preserve">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лиц, указанных в </w:t>
      </w:r>
      <w:hyperlink w:anchor="Par81" w:history="1">
        <w:r>
          <w:rPr>
            <w:rFonts w:ascii="Calibri" w:hAnsi="Calibri" w:cs="Calibri"/>
            <w:color w:val="0000FF"/>
          </w:rPr>
          <w:t>подпункте "в"</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принять меры по реализации положений федеральных законов </w:t>
      </w:r>
      <w:hyperlink r:id="rId51" w:history="1">
        <w:r>
          <w:rPr>
            <w:rFonts w:ascii="Calibri" w:hAnsi="Calibri" w:cs="Calibri"/>
            <w:color w:val="0000FF"/>
          </w:rPr>
          <w:t>"О противодействии коррупции"</w:t>
        </w:r>
      </w:hyperlink>
      <w:r>
        <w:rPr>
          <w:rFonts w:ascii="Calibri" w:hAnsi="Calibri" w:cs="Calibri"/>
        </w:rPr>
        <w:t xml:space="preserve"> и "</w:t>
      </w:r>
      <w:hyperlink r:id="rId52" w:history="1">
        <w:r>
          <w:rPr>
            <w:rFonts w:ascii="Calibri" w:hAnsi="Calibri" w:cs="Calibri"/>
            <w:color w:val="0000FF"/>
          </w:rPr>
          <w:t>О контроле за соответствием расходов</w:t>
        </w:r>
      </w:hyperlink>
      <w:r>
        <w:rPr>
          <w:rFonts w:ascii="Calibri" w:hAnsi="Calibri" w:cs="Calibri"/>
        </w:rPr>
        <w:t xml:space="preserve"> лиц, замещающих государственные должности, и иных лиц их доходам", других федеральных законов, настоящего Указа и иных нормативных правовых актов Российской Федерации о противодействии коррупции.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Рекомендовать Председателю Центрального банка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создать (определить) в системе Центрального банка Российской Федерации подразделения по профилактике коррупционных и иных правонарушений (определить должностных лиц, ответственных за работу по профилактике коррупционных и иных правонарушений) и установить их функции, руководствуясь </w:t>
      </w:r>
      <w:hyperlink r:id="rId53" w:history="1">
        <w:r>
          <w:rPr>
            <w:rFonts w:ascii="Calibri" w:hAnsi="Calibri" w:cs="Calibri"/>
            <w:color w:val="0000FF"/>
          </w:rPr>
          <w:t>пунктом 3</w:t>
        </w:r>
      </w:hyperlink>
      <w:r>
        <w:rPr>
          <w:rFonts w:ascii="Calibri" w:hAnsi="Calibri" w:cs="Calibri"/>
        </w:rPr>
        <w:t xml:space="preserve"> Указа Президента Российской Федерации от 21 сентября 2009 г. N 1065;</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сформировать в системе Центрального банка Российской Федерации комиссию (комиссии) по соблюдению требований к служебному поведению и урегулированию конфликта интересов, утвердить положение о такой комиссии (положения о таких комиссиях) и определить ее состав (их составы) в соответствии с </w:t>
      </w:r>
      <w:hyperlink r:id="rId54" w:history="1">
        <w:r>
          <w:rPr>
            <w:rFonts w:ascii="Calibri" w:hAnsi="Calibri" w:cs="Calibri"/>
            <w:color w:val="0000FF"/>
          </w:rPr>
          <w:t>Положением</w:t>
        </w:r>
      </w:hyperlink>
      <w:r>
        <w:rPr>
          <w:rFonts w:ascii="Calibri" w:hAnsi="Calibri" w:cs="Calibri"/>
        </w:rPr>
        <w:t xml:space="preserve"> о комиссиях по соблюдению требований к служебному поведению федеральных государственных служащих и урегулированию конфликта интересов, утвержденным Указом Президента Российской Федерации от 1 июля 2010 г. N 821, предусмотрев при этом, что в состав комиссии (составы комиссий) не включаются представители Управления Президента Российской Федерации по вопросам государственной службы и кадров или соответствующего подразделения Аппарата Правительства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6" w:name="Par88"/>
      <w:bookmarkEnd w:id="16"/>
      <w:r>
        <w:rPr>
          <w:rFonts w:ascii="Calibri" w:hAnsi="Calibri" w:cs="Calibri"/>
        </w:rPr>
        <w:t xml:space="preserve">в) подготовить в соответствии с </w:t>
      </w:r>
      <w:hyperlink r:id="rId55" w:history="1">
        <w:r>
          <w:rPr>
            <w:rFonts w:ascii="Calibri" w:hAnsi="Calibri" w:cs="Calibri"/>
            <w:color w:val="0000FF"/>
          </w:rPr>
          <w:t>разделом III</w:t>
        </w:r>
      </w:hyperlink>
      <w:r>
        <w:rPr>
          <w:rFonts w:ascii="Calibri" w:hAnsi="Calibri" w:cs="Calibri"/>
        </w:rP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 мая 2009 г. N 557, и утвердить перечни должностей в системе Центрального банка Российской Федерации, при назначении на которые граждане и при замещении которых служащие обязаны представлять такие сведения;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утвердить порядок представления лицами, указанными в </w:t>
      </w:r>
      <w:hyperlink w:anchor="Par88" w:history="1">
        <w:r>
          <w:rPr>
            <w:rFonts w:ascii="Calibri" w:hAnsi="Calibri" w:cs="Calibri"/>
            <w:color w:val="0000FF"/>
          </w:rPr>
          <w:t>подпункте "в"</w:t>
        </w:r>
      </w:hyperlink>
      <w:r>
        <w:rPr>
          <w:rFonts w:ascii="Calibri" w:hAnsi="Calibri" w:cs="Calibri"/>
        </w:rPr>
        <w:t xml:space="preserve"> настоящего пункта, в подразделения Центрального банка Российской Федерации по профилактике коррупционных и иных правонарушений (должностным лицам, ответственным за работу по профилактике коррупционных и иных правонарушений) сведений о доходах, расходах, об имуществе и обязательствах имущественного характера;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утвердить положение об осуществлении подразделениями Центрального банка Российской Федерации по профилактике коррупционных и иных правонарушений (должностными лицами, ответственными за работу по профилактике коррупционных и иных правонарушений) проверки, предусмотренной </w:t>
      </w:r>
      <w:hyperlink r:id="rId56" w:history="1">
        <w:r>
          <w:rPr>
            <w:rFonts w:ascii="Calibri" w:hAnsi="Calibri" w:cs="Calibri"/>
            <w:color w:val="0000FF"/>
          </w:rPr>
          <w:t>пунктом 1</w:t>
        </w:r>
      </w:hyperlink>
      <w:r>
        <w:rPr>
          <w:rFonts w:ascii="Calibri" w:hAnsi="Calibri" w:cs="Calibri"/>
        </w:rP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лиц, указанных в </w:t>
      </w:r>
      <w:hyperlink w:anchor="Par88" w:history="1">
        <w:r>
          <w:rPr>
            <w:rFonts w:ascii="Calibri" w:hAnsi="Calibri" w:cs="Calibri"/>
            <w:color w:val="0000FF"/>
          </w:rPr>
          <w:t>подпункте "в"</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принять меры по реализации положений федеральных законов </w:t>
      </w:r>
      <w:hyperlink r:id="rId57" w:history="1">
        <w:r>
          <w:rPr>
            <w:rFonts w:ascii="Calibri" w:hAnsi="Calibri" w:cs="Calibri"/>
            <w:color w:val="0000FF"/>
          </w:rPr>
          <w:t>"О противодействии коррупции"</w:t>
        </w:r>
      </w:hyperlink>
      <w:r>
        <w:rPr>
          <w:rFonts w:ascii="Calibri" w:hAnsi="Calibri" w:cs="Calibri"/>
        </w:rPr>
        <w:t xml:space="preserve"> и "</w:t>
      </w:r>
      <w:hyperlink r:id="rId58" w:history="1">
        <w:r>
          <w:rPr>
            <w:rFonts w:ascii="Calibri" w:hAnsi="Calibri" w:cs="Calibri"/>
            <w:color w:val="0000FF"/>
          </w:rPr>
          <w:t>О контроле за соответствием расходов</w:t>
        </w:r>
      </w:hyperlink>
      <w:r>
        <w:rPr>
          <w:rFonts w:ascii="Calibri" w:hAnsi="Calibri" w:cs="Calibri"/>
        </w:rPr>
        <w:t xml:space="preserve"> лиц, замещающих государственные должности, и иных лиц их доходам", других федеральных законов, настоящего Указа и иных нормативных правовых актов Российской Федерации о противодействии коррупции.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Министерству труда и социальной защиты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оказывать федеральным государственным органам, Пенсионному фонду Российской Федерации, Фонду социального страхования Российской Федерации, Федеральному фонду обязательного медицинского страхования, иным организациям, созданным на основании федеральных законов, консультативную и методическую помощь в реализации требований </w:t>
      </w:r>
      <w:r>
        <w:rPr>
          <w:rFonts w:ascii="Calibri" w:hAnsi="Calibri" w:cs="Calibri"/>
        </w:rPr>
        <w:lastRenderedPageBreak/>
        <w:t>федеральных законов, нормативных правовых актов Президента Российской Федерации и Правительства Российской Федерации о противодействии коррупции;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совместно с заинтересованными федеральными органами исполнительной власти, Торгово-промышленной палатой Российской Федерации, общероссийскими общественными организациями "Российский союз промышленников и предпринимателей", "Деловая Россия" и "ОПОРА России" подготовить методические рекомендации по вопросам, касающимся предупреждения коррупции, в соответствии со </w:t>
      </w:r>
      <w:hyperlink r:id="rId59" w:history="1">
        <w:r>
          <w:rPr>
            <w:rFonts w:ascii="Calibri" w:hAnsi="Calibri" w:cs="Calibri"/>
            <w:color w:val="0000FF"/>
          </w:rPr>
          <w:t>статьей 13.3</w:t>
        </w:r>
      </w:hyperlink>
      <w:r>
        <w:rPr>
          <w:rFonts w:ascii="Calibri" w:hAnsi="Calibri" w:cs="Calibri"/>
        </w:rPr>
        <w:t xml:space="preserve"> Федерального закона "О противодействии коррупции".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Руководителям федеральных государственных органов, высшим должностным лицам (руководителям высших исполнительных органов государственной власти) субъектов Российской Федерации, Председателю Центрального банка Российской Федерации, руководителям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и организаций, создаваемых для выполнения задач, поставленных перед федеральными государственными органами, обеспечить:</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ознакомление лиц, замещающих должности, указанные в </w:t>
      </w:r>
      <w:hyperlink r:id="rId60" w:history="1">
        <w:r>
          <w:rPr>
            <w:rFonts w:ascii="Calibri" w:hAnsi="Calibri" w:cs="Calibri"/>
            <w:color w:val="0000FF"/>
          </w:rPr>
          <w:t>части 1 статьи 8</w:t>
        </w:r>
      </w:hyperlink>
      <w:r>
        <w:rPr>
          <w:rFonts w:ascii="Calibri" w:hAnsi="Calibri" w:cs="Calibri"/>
        </w:rPr>
        <w:t xml:space="preserve"> и </w:t>
      </w:r>
      <w:hyperlink r:id="rId61" w:history="1">
        <w:r>
          <w:rPr>
            <w:rFonts w:ascii="Calibri" w:hAnsi="Calibri" w:cs="Calibri"/>
            <w:color w:val="0000FF"/>
          </w:rPr>
          <w:t>статье 12.1</w:t>
        </w:r>
      </w:hyperlink>
      <w:r>
        <w:rPr>
          <w:rFonts w:ascii="Calibri" w:hAnsi="Calibri" w:cs="Calibri"/>
        </w:rPr>
        <w:t xml:space="preserve"> Федерального закона "О противодействии коррупции", в </w:t>
      </w:r>
      <w:hyperlink r:id="rId62" w:history="1">
        <w:r>
          <w:rPr>
            <w:rFonts w:ascii="Calibri" w:hAnsi="Calibri" w:cs="Calibri"/>
            <w:color w:val="0000FF"/>
          </w:rPr>
          <w:t>статье 2</w:t>
        </w:r>
      </w:hyperlink>
      <w:r>
        <w:rPr>
          <w:rFonts w:ascii="Calibri" w:hAnsi="Calibri" w:cs="Calibri"/>
        </w:rPr>
        <w:t xml:space="preserve"> Федерального закона "О контроле за соответствием расходов лиц, замещающих государственные должности, и иных лиц их доходам", с настоящим Указом и принятыми в целях его реализации соответственно нормативными правовыми актами федеральных государственных органов, органов государственной власти субъектов Российской Федерации, нормативными актами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локальными нормативными актами государственных корпораций (компаний) и иных организаций, создаваемых на основании федеральных законов;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переподготовку и повышение квалификации федеральных государственных служащих, работников (служащих), в должностные обязанности которых входит участие в противодействии коррупции;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заполнение с 2014 года представляемых в Управление Президента Российской Федерации по вопросам государственной службы и кадров в порядке, установленном указами Президента Российской Федерации, справок о доходах, об имуществе и обязательствах имущественного характера с использованием специального программного обеспечения "Справки БК", размещенного на официальном сайте Президента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Утвердить прилагаемое </w:t>
      </w:r>
      <w:hyperlink w:anchor="Par159" w:history="1">
        <w:r>
          <w:rPr>
            <w:rFonts w:ascii="Calibri" w:hAnsi="Calibri" w:cs="Calibri"/>
            <w:color w:val="0000FF"/>
          </w:rPr>
          <w:t>Положение</w:t>
        </w:r>
      </w:hyperlink>
      <w:r>
        <w:rPr>
          <w:rFonts w:ascii="Calibri" w:hAnsi="Calibri" w:cs="Calibri"/>
        </w:rPr>
        <w:t xml:space="preserve"> о порядке направления запросов в Федеральную службу по финансовому мониторингу при осуществлении проверок в целях противодействия коррупции.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Установить, что:</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сведения о доходах, расходах, об имуществе и обязательствах имущественного характера, предусмотренные </w:t>
      </w:r>
      <w:hyperlink r:id="rId63" w:history="1">
        <w:r>
          <w:rPr>
            <w:rFonts w:ascii="Calibri" w:hAnsi="Calibri" w:cs="Calibri"/>
            <w:color w:val="0000FF"/>
          </w:rPr>
          <w:t>статьей 10</w:t>
        </w:r>
      </w:hyperlink>
      <w:r>
        <w:rPr>
          <w:rFonts w:ascii="Calibri" w:hAnsi="Calibri" w:cs="Calibri"/>
        </w:rPr>
        <w:t xml:space="preserve"> Федерального конституционного закона от 17 декабря 1997 г. N 2-ФКЗ "О Правительстве Российской Федерации", федеральными законами </w:t>
      </w:r>
      <w:hyperlink r:id="rId64" w:history="1">
        <w:r>
          <w:rPr>
            <w:rFonts w:ascii="Calibri" w:hAnsi="Calibri" w:cs="Calibri"/>
            <w:color w:val="0000FF"/>
          </w:rPr>
          <w:t>"О противодействии коррупции"</w:t>
        </w:r>
      </w:hyperlink>
      <w:r>
        <w:rPr>
          <w:rFonts w:ascii="Calibri" w:hAnsi="Calibri" w:cs="Calibri"/>
        </w:rPr>
        <w:t xml:space="preserve"> и "</w:t>
      </w:r>
      <w:hyperlink r:id="rId65" w:history="1">
        <w:r>
          <w:rPr>
            <w:rFonts w:ascii="Calibri" w:hAnsi="Calibri" w:cs="Calibri"/>
            <w:color w:val="0000FF"/>
          </w:rPr>
          <w:t>О контроле за соответствием расходов</w:t>
        </w:r>
      </w:hyperlink>
      <w:r>
        <w:rPr>
          <w:rFonts w:ascii="Calibri" w:hAnsi="Calibri" w:cs="Calibri"/>
        </w:rPr>
        <w:t xml:space="preserve"> лиц, замещающих государственные должности, и иных лиц их доходам", за 2012 год представляются до 1 июля 2013 г.;</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к справке о доходах, об имуществе, обязательствах имущественного характера, содержащей сведения о счетах (вкладах) и наличных денежных средствах в иностранных банках, расположенных за пределами территории Российской Федерации, государственных ценных бумагах иностранных государств, облигациях и акциях иных иностранных эмитентов, о недвижимом имуществе, находящемся за пределами территории Российской Федерации, и обязательствах имущественного характера за пределами территории Российской Федерации, представляемой в 2013 году, прилагается справка, в которой в произвольной форме указываются: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фамилия, имя и отчество лица, в отношении которого представляются эти сведения;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предусмотренные законом основания получения в собственность государственных ценных бумаг иностранных государств, облигаций и акций иных иностранных эмитентов и недвижимого имущества;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источники получения средств, за счет которых приобретены государственные ценные бумаги иностранных государств, облигации и акции иных иностранных эмитентов и недвижимое имущество (доход по основному месту работы лица, представляющего сведения, и его супруги (супруга); доход от иной разрешенной законом деятельности; доход от вкладов в банках и иных кредитных организациях; накопления за предыдущие годы; наследство; дар; заем; ипотека; доход от продажи имущества; иные кредитные обязательства; другое), - в случае их приобретения на возмездной основе.</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29. Предложить палатам Федерального Собрания Российской Федерации установить с учетом положений настоящего Указа порядок представления членами Совета Федерации Федерального Собрания Российской Федерации и депутатами Государственной Думы Федерального Собрания Российской Федерации сведений, предусмотренных </w:t>
      </w:r>
      <w:hyperlink w:anchor="Par31" w:history="1">
        <w:r>
          <w:rPr>
            <w:rFonts w:ascii="Calibri" w:hAnsi="Calibri" w:cs="Calibri"/>
            <w:color w:val="0000FF"/>
          </w:rPr>
          <w:t>пунктом 7</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30. Рекомендовать органам государственной власти субъектов Российской Федерации установить с учетом положений настоящего Указа порядок представления лицами, замещающими государственные должности субъектов Российской Федерации, сведений, предусмотренных </w:t>
      </w:r>
      <w:hyperlink w:anchor="Par31" w:history="1">
        <w:r>
          <w:rPr>
            <w:rFonts w:ascii="Calibri" w:hAnsi="Calibri" w:cs="Calibri"/>
            <w:color w:val="0000FF"/>
          </w:rPr>
          <w:t>пунктом 7</w:t>
        </w:r>
      </w:hyperlink>
      <w:r>
        <w:rPr>
          <w:rFonts w:ascii="Calibri" w:hAnsi="Calibri" w:cs="Calibri"/>
        </w:rPr>
        <w:t xml:space="preserve"> настоящего Указа.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Руководителю Администрации Президента Российской Федерации до 1 октября 2013 г. представить Президенту Российской Федерации доклад об исполнении настоящего Указа в части, касающейся представления в установленном порядке сведений о счетах (вкладах) и наличных денежных средствах в иностранных банках, расположенных за пределами территории Российской Федерации, о государственных ценных бумагах иностранных государств, облигациях и акциях иных иностранных эмитентов, о недвижимом имуществе, находящемся за пределами территории Российской Федерации, и обязательствах имущественного характера за пределами территории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32. Внести в акты Президента Российской Федерации изменения по </w:t>
      </w:r>
      <w:hyperlink w:anchor="Par212" w:history="1">
        <w:r>
          <w:rPr>
            <w:rFonts w:ascii="Calibri" w:hAnsi="Calibri" w:cs="Calibri"/>
            <w:color w:val="0000FF"/>
          </w:rPr>
          <w:t>перечню</w:t>
        </w:r>
      </w:hyperlink>
      <w:r>
        <w:rPr>
          <w:rFonts w:ascii="Calibri" w:hAnsi="Calibri" w:cs="Calibri"/>
        </w:rPr>
        <w:t xml:space="preserve"> согласно приложению.</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Правительству Российской Федерации привести свои акты в соответствие с настоящим Указом.</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Настоящий Указ вступает в силу со дня его официального опубликования.</w:t>
      </w: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934392" w:rsidRDefault="00934392">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934392" w:rsidRDefault="00934392">
      <w:pPr>
        <w:widowControl w:val="0"/>
        <w:autoSpaceDE w:val="0"/>
        <w:autoSpaceDN w:val="0"/>
        <w:adjustRightInd w:val="0"/>
        <w:spacing w:after="0" w:line="240" w:lineRule="auto"/>
        <w:rPr>
          <w:rFonts w:ascii="Calibri" w:hAnsi="Calibri" w:cs="Calibri"/>
        </w:rPr>
      </w:pPr>
      <w:r>
        <w:rPr>
          <w:rFonts w:ascii="Calibri" w:hAnsi="Calibri" w:cs="Calibri"/>
        </w:rPr>
        <w:t>2 апреля 2013 года</w:t>
      </w:r>
    </w:p>
    <w:p w:rsidR="00934392" w:rsidRDefault="00934392">
      <w:pPr>
        <w:widowControl w:val="0"/>
        <w:autoSpaceDE w:val="0"/>
        <w:autoSpaceDN w:val="0"/>
        <w:adjustRightInd w:val="0"/>
        <w:spacing w:after="0" w:line="240" w:lineRule="auto"/>
        <w:rPr>
          <w:rFonts w:ascii="Calibri" w:hAnsi="Calibri" w:cs="Calibri"/>
        </w:rPr>
      </w:pPr>
      <w:r>
        <w:rPr>
          <w:rFonts w:ascii="Calibri" w:hAnsi="Calibri" w:cs="Calibri"/>
        </w:rPr>
        <w:t>N 309</w:t>
      </w: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jc w:val="right"/>
        <w:outlineLvl w:val="0"/>
        <w:rPr>
          <w:rFonts w:ascii="Calibri" w:hAnsi="Calibri" w:cs="Calibri"/>
        </w:rPr>
      </w:pPr>
      <w:r>
        <w:rPr>
          <w:rFonts w:ascii="Calibri" w:hAnsi="Calibri" w:cs="Calibri"/>
        </w:rPr>
        <w:t>Утвержден</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Указом Президента</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от 2 апреля 2013 г. N 309</w:t>
      </w:r>
    </w:p>
    <w:p w:rsidR="00934392" w:rsidRDefault="00934392">
      <w:pPr>
        <w:widowControl w:val="0"/>
        <w:autoSpaceDE w:val="0"/>
        <w:autoSpaceDN w:val="0"/>
        <w:adjustRightInd w:val="0"/>
        <w:spacing w:after="0" w:line="240" w:lineRule="auto"/>
        <w:jc w:val="right"/>
        <w:rPr>
          <w:rFonts w:ascii="Calibri" w:hAnsi="Calibri" w:cs="Calibri"/>
        </w:rPr>
      </w:pPr>
    </w:p>
    <w:p w:rsidR="00934392" w:rsidRDefault="00934392">
      <w:pPr>
        <w:pStyle w:val="ConsPlusTitle"/>
        <w:jc w:val="center"/>
        <w:rPr>
          <w:sz w:val="20"/>
          <w:szCs w:val="20"/>
        </w:rPr>
      </w:pPr>
      <w:bookmarkStart w:id="17" w:name="Par129"/>
      <w:bookmarkEnd w:id="17"/>
      <w:r>
        <w:rPr>
          <w:sz w:val="20"/>
          <w:szCs w:val="20"/>
        </w:rPr>
        <w:t>ПЕРЕЧЕНЬ</w:t>
      </w:r>
    </w:p>
    <w:p w:rsidR="00934392" w:rsidRDefault="00934392">
      <w:pPr>
        <w:pStyle w:val="ConsPlusTitle"/>
        <w:jc w:val="center"/>
        <w:rPr>
          <w:sz w:val="20"/>
          <w:szCs w:val="20"/>
        </w:rPr>
      </w:pPr>
      <w:r>
        <w:rPr>
          <w:sz w:val="20"/>
          <w:szCs w:val="20"/>
        </w:rPr>
        <w:t>ДОЛЖНОСТНЫХ ЛИЦ, НАДЕЛЕННЫХ ПОЛНОМОЧИЯМИ ПО НАПРАВЛЕНИЮ</w:t>
      </w:r>
    </w:p>
    <w:p w:rsidR="00934392" w:rsidRDefault="00934392">
      <w:pPr>
        <w:pStyle w:val="ConsPlusTitle"/>
        <w:jc w:val="center"/>
        <w:rPr>
          <w:sz w:val="20"/>
          <w:szCs w:val="20"/>
        </w:rPr>
      </w:pPr>
      <w:r>
        <w:rPr>
          <w:sz w:val="20"/>
          <w:szCs w:val="20"/>
        </w:rPr>
        <w:t>ЗАПРОСОВ В КРЕДИТНЫЕ ОРГАНИЗАЦИИ, НАЛОГОВЫЕ ОРГАНЫ</w:t>
      </w:r>
    </w:p>
    <w:p w:rsidR="00934392" w:rsidRDefault="00934392">
      <w:pPr>
        <w:pStyle w:val="ConsPlusTitle"/>
        <w:jc w:val="center"/>
        <w:rPr>
          <w:sz w:val="20"/>
          <w:szCs w:val="20"/>
        </w:rPr>
      </w:pPr>
      <w:r>
        <w:rPr>
          <w:sz w:val="20"/>
          <w:szCs w:val="20"/>
        </w:rPr>
        <w:t>РОССИЙСКОЙ ФЕДЕРАЦИИ И ОРГАНЫ, ОСУЩЕСТВЛЯЮЩИЕ</w:t>
      </w:r>
    </w:p>
    <w:p w:rsidR="00934392" w:rsidRDefault="00934392">
      <w:pPr>
        <w:pStyle w:val="ConsPlusTitle"/>
        <w:jc w:val="center"/>
        <w:rPr>
          <w:sz w:val="20"/>
          <w:szCs w:val="20"/>
        </w:rPr>
      </w:pPr>
      <w:r>
        <w:rPr>
          <w:sz w:val="20"/>
          <w:szCs w:val="20"/>
        </w:rPr>
        <w:t>ГОСУДАРСТВЕННУЮ РЕГИСТРАЦИЮ ПРАВ НА НЕДВИЖИМОЕ</w:t>
      </w:r>
    </w:p>
    <w:p w:rsidR="00934392" w:rsidRDefault="00934392">
      <w:pPr>
        <w:pStyle w:val="ConsPlusTitle"/>
        <w:jc w:val="center"/>
        <w:rPr>
          <w:sz w:val="20"/>
          <w:szCs w:val="20"/>
        </w:rPr>
      </w:pPr>
      <w:r>
        <w:rPr>
          <w:sz w:val="20"/>
          <w:szCs w:val="20"/>
        </w:rPr>
        <w:t>ИМУЩЕСТВО И СДЕЛОК С НИМ, ПРИ ОСУЩЕСТВЛЕНИИ</w:t>
      </w:r>
    </w:p>
    <w:p w:rsidR="00934392" w:rsidRDefault="00934392">
      <w:pPr>
        <w:pStyle w:val="ConsPlusTitle"/>
        <w:jc w:val="center"/>
        <w:rPr>
          <w:sz w:val="20"/>
          <w:szCs w:val="20"/>
        </w:rPr>
      </w:pPr>
      <w:r>
        <w:rPr>
          <w:sz w:val="20"/>
          <w:szCs w:val="20"/>
        </w:rPr>
        <w:t>ПРОВЕРОК В ЦЕЛЯХ ПРОТИВОДЕЙСТВИЯ КОРРУПЦИИ</w:t>
      </w:r>
    </w:p>
    <w:p w:rsidR="00934392" w:rsidRDefault="00934392">
      <w:pPr>
        <w:widowControl w:val="0"/>
        <w:autoSpaceDE w:val="0"/>
        <w:autoSpaceDN w:val="0"/>
        <w:adjustRightInd w:val="0"/>
        <w:spacing w:after="0" w:line="240" w:lineRule="auto"/>
        <w:jc w:val="center"/>
        <w:rPr>
          <w:rFonts w:ascii="Calibri" w:hAnsi="Calibri" w:cs="Calibri"/>
          <w:sz w:val="20"/>
          <w:szCs w:val="20"/>
        </w:rPr>
      </w:pP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8" w:name="Par137"/>
      <w:bookmarkEnd w:id="18"/>
      <w:r>
        <w:rPr>
          <w:rFonts w:ascii="Calibri" w:hAnsi="Calibri" w:cs="Calibri"/>
        </w:rPr>
        <w:lastRenderedPageBreak/>
        <w:t>1. Руководитель Администрации Президента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19" w:name="Par138"/>
      <w:bookmarkEnd w:id="19"/>
      <w:r>
        <w:rPr>
          <w:rFonts w:ascii="Calibri" w:hAnsi="Calibri" w:cs="Calibri"/>
        </w:rPr>
        <w:t>2. Заместитель Председателя Правительства Российской Федерации - Руководитель Аппарата Правительства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0" w:name="Par139"/>
      <w:bookmarkEnd w:id="20"/>
      <w:r>
        <w:rPr>
          <w:rFonts w:ascii="Calibri" w:hAnsi="Calibri" w:cs="Calibri"/>
        </w:rPr>
        <w:t>3. Руководители федеральных государственных органов.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Председатель Центрального банка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Высшие должностные лица (руководители высших исполнительных органов государственной власти) субъектов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1" w:name="Par142"/>
      <w:bookmarkEnd w:id="21"/>
      <w:r>
        <w:rPr>
          <w:rFonts w:ascii="Calibri" w:hAnsi="Calibri" w:cs="Calibri"/>
        </w:rPr>
        <w:t>6. Руководители законодательных (представительных) органов государственной власти субъектов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Должностные лица Администрации Президента Российской Федерации и Аппарата Правительства Российской Федерации, специально уполномоченные руководителями, указанными в </w:t>
      </w:r>
      <w:hyperlink w:anchor="Par137" w:history="1">
        <w:r>
          <w:rPr>
            <w:rFonts w:ascii="Calibri" w:hAnsi="Calibri" w:cs="Calibri"/>
            <w:color w:val="0000FF"/>
          </w:rPr>
          <w:t>пунктах 1</w:t>
        </w:r>
      </w:hyperlink>
      <w:r>
        <w:rPr>
          <w:rFonts w:ascii="Calibri" w:hAnsi="Calibri" w:cs="Calibri"/>
        </w:rPr>
        <w:t xml:space="preserve"> - </w:t>
      </w:r>
      <w:hyperlink w:anchor="Par138" w:history="1">
        <w:r>
          <w:rPr>
            <w:rFonts w:ascii="Calibri" w:hAnsi="Calibri" w:cs="Calibri"/>
            <w:color w:val="0000FF"/>
          </w:rPr>
          <w:t>2</w:t>
        </w:r>
      </w:hyperlink>
      <w:r>
        <w:rPr>
          <w:rFonts w:ascii="Calibri" w:hAnsi="Calibri" w:cs="Calibri"/>
        </w:rPr>
        <w:t xml:space="preserve"> настоящего перечня.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Специально уполномоченные заместители должностных лиц, указанных в </w:t>
      </w:r>
      <w:hyperlink w:anchor="Par139" w:history="1">
        <w:r>
          <w:rPr>
            <w:rFonts w:ascii="Calibri" w:hAnsi="Calibri" w:cs="Calibri"/>
            <w:color w:val="0000FF"/>
          </w:rPr>
          <w:t>пунктах 3</w:t>
        </w:r>
      </w:hyperlink>
      <w:r>
        <w:rPr>
          <w:rFonts w:ascii="Calibri" w:hAnsi="Calibri" w:cs="Calibri"/>
        </w:rPr>
        <w:t xml:space="preserve"> - </w:t>
      </w:r>
      <w:hyperlink w:anchor="Par142" w:history="1">
        <w:r>
          <w:rPr>
            <w:rFonts w:ascii="Calibri" w:hAnsi="Calibri" w:cs="Calibri"/>
            <w:color w:val="0000FF"/>
          </w:rPr>
          <w:t>6</w:t>
        </w:r>
      </w:hyperlink>
      <w:r>
        <w:rPr>
          <w:rFonts w:ascii="Calibri" w:hAnsi="Calibri" w:cs="Calibri"/>
        </w:rPr>
        <w:t xml:space="preserve"> настоящего перечня.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Начальник Управления Президента Российской Федерации по вопросам государственной службы и кадров.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Руководители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Председатель Высшей квалификационной коллегии судей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Председатели квалификационных коллегий судей субъектов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jc w:val="right"/>
        <w:outlineLvl w:val="0"/>
        <w:rPr>
          <w:rFonts w:ascii="Calibri" w:hAnsi="Calibri" w:cs="Calibri"/>
        </w:rPr>
      </w:pPr>
      <w:r>
        <w:rPr>
          <w:rFonts w:ascii="Calibri" w:hAnsi="Calibri" w:cs="Calibri"/>
        </w:rPr>
        <w:t>Утверждено</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Указом Президента</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от 2 апреля 2013 г. N 309</w:t>
      </w:r>
    </w:p>
    <w:p w:rsidR="00934392" w:rsidRDefault="00934392">
      <w:pPr>
        <w:widowControl w:val="0"/>
        <w:autoSpaceDE w:val="0"/>
        <w:autoSpaceDN w:val="0"/>
        <w:adjustRightInd w:val="0"/>
        <w:spacing w:after="0" w:line="240" w:lineRule="auto"/>
        <w:jc w:val="right"/>
        <w:rPr>
          <w:rFonts w:ascii="Calibri" w:hAnsi="Calibri" w:cs="Calibri"/>
        </w:rPr>
      </w:pPr>
    </w:p>
    <w:p w:rsidR="00934392" w:rsidRDefault="00934392">
      <w:pPr>
        <w:pStyle w:val="ConsPlusTitle"/>
        <w:jc w:val="center"/>
        <w:rPr>
          <w:sz w:val="20"/>
          <w:szCs w:val="20"/>
        </w:rPr>
      </w:pPr>
      <w:bookmarkStart w:id="22" w:name="Par159"/>
      <w:bookmarkEnd w:id="22"/>
      <w:r>
        <w:rPr>
          <w:sz w:val="20"/>
          <w:szCs w:val="20"/>
        </w:rPr>
        <w:t>ПОЛОЖЕНИЕ</w:t>
      </w:r>
    </w:p>
    <w:p w:rsidR="00934392" w:rsidRDefault="00934392">
      <w:pPr>
        <w:pStyle w:val="ConsPlusTitle"/>
        <w:jc w:val="center"/>
        <w:rPr>
          <w:sz w:val="20"/>
          <w:szCs w:val="20"/>
        </w:rPr>
      </w:pPr>
      <w:r>
        <w:rPr>
          <w:sz w:val="20"/>
          <w:szCs w:val="20"/>
        </w:rPr>
        <w:t>О ПОРЯДКЕ НАПРАВЛЕНИЯ ЗАПРОСОВ В ФЕДЕРАЛЬНУЮ СЛУЖБУ</w:t>
      </w:r>
    </w:p>
    <w:p w:rsidR="00934392" w:rsidRDefault="00934392">
      <w:pPr>
        <w:pStyle w:val="ConsPlusTitle"/>
        <w:jc w:val="center"/>
        <w:rPr>
          <w:sz w:val="20"/>
          <w:szCs w:val="20"/>
        </w:rPr>
      </w:pPr>
      <w:r>
        <w:rPr>
          <w:sz w:val="20"/>
          <w:szCs w:val="20"/>
        </w:rPr>
        <w:t>ПО ФИНАНСОВОМУ МОНИТОРИНГУ ПРИ ОСУЩЕСТВЛЕНИИ ПРОВЕРОК</w:t>
      </w:r>
    </w:p>
    <w:p w:rsidR="00934392" w:rsidRDefault="00934392">
      <w:pPr>
        <w:pStyle w:val="ConsPlusTitle"/>
        <w:jc w:val="center"/>
        <w:rPr>
          <w:sz w:val="20"/>
          <w:szCs w:val="20"/>
        </w:rPr>
      </w:pPr>
      <w:r>
        <w:rPr>
          <w:sz w:val="20"/>
          <w:szCs w:val="20"/>
        </w:rPr>
        <w:t>В ЦЕЛЯХ ПРОТИВОДЕЙСТВИЯ КОРРУПЦИИ</w:t>
      </w:r>
    </w:p>
    <w:p w:rsidR="00934392" w:rsidRDefault="00934392">
      <w:pPr>
        <w:widowControl w:val="0"/>
        <w:autoSpaceDE w:val="0"/>
        <w:autoSpaceDN w:val="0"/>
        <w:adjustRightInd w:val="0"/>
        <w:spacing w:after="0" w:line="240" w:lineRule="auto"/>
        <w:jc w:val="center"/>
        <w:rPr>
          <w:rFonts w:ascii="Calibri" w:hAnsi="Calibri" w:cs="Calibri"/>
          <w:sz w:val="20"/>
          <w:szCs w:val="20"/>
        </w:rPr>
      </w:pP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Настоящее Положение определяет порядок направления запросов в Федеральную службу по финансовому мониторингу в соответствии со </w:t>
      </w:r>
      <w:hyperlink r:id="rId66" w:history="1">
        <w:r>
          <w:rPr>
            <w:rFonts w:ascii="Calibri" w:hAnsi="Calibri" w:cs="Calibri"/>
            <w:color w:val="0000FF"/>
          </w:rPr>
          <w:t>статьей 8.1</w:t>
        </w:r>
      </w:hyperlink>
      <w:r>
        <w:rPr>
          <w:rFonts w:ascii="Calibri" w:hAnsi="Calibri" w:cs="Calibri"/>
        </w:rPr>
        <w:t xml:space="preserve"> Федерального закона от 7 августа 2001 г. N 115-ФЗ "О противодействии легализации (отмыванию) доходов, полученных преступным путем, и финансированию терроризма" при осуществлении проверок в целях противодействия коррупции (далее - запросы).</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Руководитель Администрации Президента Российской Федерации либо уполномоченное им должностное лицо Администрации Президента Российской Федерации направляет запросы в отношении: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3" w:name="Par166"/>
      <w:bookmarkEnd w:id="23"/>
      <w:r>
        <w:rPr>
          <w:rFonts w:ascii="Calibri" w:hAnsi="Calibri" w:cs="Calibri"/>
        </w:rPr>
        <w:t xml:space="preserve">а) лиц, названных в </w:t>
      </w:r>
      <w:hyperlink r:id="rId67" w:history="1">
        <w:r>
          <w:rPr>
            <w:rFonts w:ascii="Calibri" w:hAnsi="Calibri" w:cs="Calibri"/>
            <w:color w:val="0000FF"/>
          </w:rPr>
          <w:t>подпункте "а" пункта 1</w:t>
        </w:r>
      </w:hyperlink>
      <w:r>
        <w:rPr>
          <w:rFonts w:ascii="Calibri" w:hAnsi="Calibri" w:cs="Calibri"/>
        </w:rPr>
        <w:t xml:space="preserve">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N 233 "О некоторых вопросах организации деятельности президиума Совета при Президенте Российской Федерации по противодействию коррупции", за исключением лиц, замещающих должности, назначение на которые и освобождение от которых осуществляются </w:t>
      </w:r>
      <w:r>
        <w:rPr>
          <w:rFonts w:ascii="Calibri" w:hAnsi="Calibri" w:cs="Calibri"/>
        </w:rPr>
        <w:lastRenderedPageBreak/>
        <w:t>Правительством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4" w:name="Par167"/>
      <w:bookmarkEnd w:id="24"/>
      <w:r>
        <w:rPr>
          <w:rFonts w:ascii="Calibri" w:hAnsi="Calibri" w:cs="Calibri"/>
        </w:rPr>
        <w:t>б) граждан, претендующих на замещение:</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должности заместителя Председателя Центрального банка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должности члена Совета директоров Центрального банка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должностей в государственных корпорациях (компаниях), иных организациях, созданных на основании федеральных законов, включенных в перечни, установленные локальными нормативными актами государственных корпораций (компаний) и иных организаций, назначение на которые и освобождение от которых осуществляются Президентом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назначение на которые и освобождение от которых осуществляются Президентом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5" w:name="Par172"/>
      <w:bookmarkEnd w:id="25"/>
      <w:r>
        <w:rPr>
          <w:rFonts w:ascii="Calibri" w:hAnsi="Calibri" w:cs="Calibri"/>
        </w:rPr>
        <w:t xml:space="preserve">в) лиц, замещающих должности, указанные в </w:t>
      </w:r>
      <w:hyperlink w:anchor="Par167" w:history="1">
        <w:r>
          <w:rPr>
            <w:rFonts w:ascii="Calibri" w:hAnsi="Calibri" w:cs="Calibri"/>
            <w:color w:val="0000FF"/>
          </w:rPr>
          <w:t>подпункте "б"</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супруг (супругов) и несовершеннолетних детей граждан и лиц, указанных в </w:t>
      </w:r>
      <w:hyperlink w:anchor="Par166" w:history="1">
        <w:r>
          <w:rPr>
            <w:rFonts w:ascii="Calibri" w:hAnsi="Calibri" w:cs="Calibri"/>
            <w:color w:val="0000FF"/>
          </w:rPr>
          <w:t>подпунктах "а"</w:t>
        </w:r>
      </w:hyperlink>
      <w:r>
        <w:rPr>
          <w:rFonts w:ascii="Calibri" w:hAnsi="Calibri" w:cs="Calibri"/>
        </w:rPr>
        <w:t xml:space="preserve"> - </w:t>
      </w:r>
      <w:hyperlink w:anchor="Par172" w:history="1">
        <w:r>
          <w:rPr>
            <w:rFonts w:ascii="Calibri" w:hAnsi="Calibri" w:cs="Calibri"/>
            <w:color w:val="0000FF"/>
          </w:rPr>
          <w:t>"в"</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Генеральный прокурор Российской Федерации направляет запросы в отношении граждан, претендующих на замещение должностей федеральной государственной службы в органах прокуратуры Российской Федерации, включенных в перечни, установленные нормативными правовыми актами Российской Федерации, лиц, замещающих указанные должности, их супруг (супругов) и несовершеннолетних детей.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Председатель Следственного комитета Российской Федерации направляет запросы в отношении граждан, претендующих на замещение должностей федеральной государственной службы в следственных органах Следственного комитета Российской Федерации, включенных в перечни, установленные нормативными правовыми актами Российской Федерации, лиц, замещающих указанные должности, их супруг (супругов) и несовершеннолетних детей.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Заместитель Председателя Правительства Российской Федерации - Руководитель Аппарата Правительства Российской Федерации либо уполномоченное им должностное лицо Аппарата Правительства Российской Федерации направляет запросы в отношении: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6" w:name="Par177"/>
      <w:bookmarkEnd w:id="26"/>
      <w:r>
        <w:rPr>
          <w:rFonts w:ascii="Calibri" w:hAnsi="Calibri" w:cs="Calibri"/>
        </w:rPr>
        <w:t>а) граждан, претендующих на замещение:</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должностей федеральной государственной службы, включенных в перечни, установленные нормативными правовыми актами Российской Федерации, назначение на которые и освобождение от которых осуществляются Правительством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должностей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включенных в перечни, установленные нормативными актами фондов, локальными нормативными актами государственных корпораций (компаний) и иных организаций, назначение на которые и освобождение от которых осуществляются Правительством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назначение на которые и освобождение от которых осуществляются Правительством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7" w:name="Par181"/>
      <w:bookmarkEnd w:id="27"/>
      <w:r>
        <w:rPr>
          <w:rFonts w:ascii="Calibri" w:hAnsi="Calibri" w:cs="Calibri"/>
        </w:rPr>
        <w:t xml:space="preserve">б) лиц, замещающих должности, указанные в </w:t>
      </w:r>
      <w:hyperlink w:anchor="Par177" w:history="1">
        <w:r>
          <w:rPr>
            <w:rFonts w:ascii="Calibri" w:hAnsi="Calibri" w:cs="Calibri"/>
            <w:color w:val="0000FF"/>
          </w:rPr>
          <w:t>подпункте "а"</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супруг (супругов) и несовершеннолетних детей граждан и лиц, указанных в </w:t>
      </w:r>
      <w:hyperlink w:anchor="Par177" w:history="1">
        <w:r>
          <w:rPr>
            <w:rFonts w:ascii="Calibri" w:hAnsi="Calibri" w:cs="Calibri"/>
            <w:color w:val="0000FF"/>
          </w:rPr>
          <w:t>подпунктах "а"</w:t>
        </w:r>
      </w:hyperlink>
      <w:r>
        <w:rPr>
          <w:rFonts w:ascii="Calibri" w:hAnsi="Calibri" w:cs="Calibri"/>
        </w:rPr>
        <w:t xml:space="preserve"> и </w:t>
      </w:r>
      <w:hyperlink w:anchor="Par181" w:history="1">
        <w:r>
          <w:rPr>
            <w:rFonts w:ascii="Calibri" w:hAnsi="Calibri" w:cs="Calibri"/>
            <w:color w:val="0000FF"/>
          </w:rPr>
          <w:t>"б"</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Руководители федеральных органов исполнительной власти, уполномоченных на осуществление оперативно-разыскной деятельности, направляют запросы в отношении: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8" w:name="Par184"/>
      <w:bookmarkEnd w:id="28"/>
      <w:r>
        <w:rPr>
          <w:rFonts w:ascii="Calibri" w:hAnsi="Calibri" w:cs="Calibri"/>
        </w:rPr>
        <w:t>а) граждан, претендующих на замещение должностей федеральной государственной службы, включенных в перечни, установленные нормативными правовыми актами Российской Федерации, в этих федеральных органах исполнительной власти;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29" w:name="Par185"/>
      <w:bookmarkEnd w:id="29"/>
      <w:r>
        <w:rPr>
          <w:rFonts w:ascii="Calibri" w:hAnsi="Calibri" w:cs="Calibri"/>
        </w:rPr>
        <w:t xml:space="preserve">б) лиц, замещающих должности, указанные в </w:t>
      </w:r>
      <w:hyperlink w:anchor="Par184" w:history="1">
        <w:r>
          <w:rPr>
            <w:rFonts w:ascii="Calibri" w:hAnsi="Calibri" w:cs="Calibri"/>
            <w:color w:val="0000FF"/>
          </w:rPr>
          <w:t>подпункте "а"</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в) супруг (супругов) и несовершеннолетних детей граждан и лиц, указанных в </w:t>
      </w:r>
      <w:hyperlink w:anchor="Par184" w:history="1">
        <w:r>
          <w:rPr>
            <w:rFonts w:ascii="Calibri" w:hAnsi="Calibri" w:cs="Calibri"/>
            <w:color w:val="0000FF"/>
          </w:rPr>
          <w:t>подпунктах "а"</w:t>
        </w:r>
      </w:hyperlink>
      <w:r>
        <w:rPr>
          <w:rFonts w:ascii="Calibri" w:hAnsi="Calibri" w:cs="Calibri"/>
        </w:rPr>
        <w:t xml:space="preserve"> и </w:t>
      </w:r>
      <w:hyperlink w:anchor="Par185" w:history="1">
        <w:r>
          <w:rPr>
            <w:rFonts w:ascii="Calibri" w:hAnsi="Calibri" w:cs="Calibri"/>
            <w:color w:val="0000FF"/>
          </w:rPr>
          <w:t>"б"</w:t>
        </w:r>
      </w:hyperlink>
      <w:r>
        <w:rPr>
          <w:rFonts w:ascii="Calibri" w:hAnsi="Calibri" w:cs="Calibri"/>
        </w:rPr>
        <w:t xml:space="preserve">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лиц, указанных в запросах о проведении оперативно-разыскных мероприятий по основаниям, предусмотренным </w:t>
      </w:r>
      <w:hyperlink r:id="rId68" w:history="1">
        <w:r>
          <w:rPr>
            <w:rFonts w:ascii="Calibri" w:hAnsi="Calibri" w:cs="Calibri"/>
            <w:color w:val="0000FF"/>
          </w:rPr>
          <w:t>частью третьей статьи 7</w:t>
        </w:r>
      </w:hyperlink>
      <w:r>
        <w:rPr>
          <w:rFonts w:ascii="Calibri" w:hAnsi="Calibri" w:cs="Calibri"/>
        </w:rPr>
        <w:t xml:space="preserve"> Федерального закона от 12 августа 1995 г. N 144-ФЗ "Об оперативно-розыскной деятельности", направленных в установленном порядке:</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30" w:name="Par188"/>
      <w:bookmarkEnd w:id="30"/>
      <w:r>
        <w:rPr>
          <w:rFonts w:ascii="Calibri" w:hAnsi="Calibri" w:cs="Calibri"/>
        </w:rPr>
        <w:t>Председателем Совета Федерации Федерального Собрания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Председателем Государственной Думы Федерального Собрания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Председателем Конституционного Суда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Председателем Верховного Суда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Председателем Высшего Арбитражного Суда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председателем Высшей квалификационной коллегии судей Российской Федерации, председателями квалификационных коллегий судей субъектов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Генеральным директором Судебного департамента при Верховном Суде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Председателем Счетной палаты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Председателем Центрального банка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руководителями иных федеральных государственных органов;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высшими должностными лицами (руководителями высших исполнительных органов государственной власти) субъектов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bookmarkStart w:id="31" w:name="Par199"/>
      <w:bookmarkEnd w:id="31"/>
      <w:r>
        <w:rPr>
          <w:rFonts w:ascii="Calibri" w:hAnsi="Calibri" w:cs="Calibri"/>
        </w:rPr>
        <w:t>руководителями законодательных (представительных) органов государственной власти субъектов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руководителями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специально уполномоченными заместителями лиц, указанных в </w:t>
      </w:r>
      <w:hyperlink w:anchor="Par188" w:history="1">
        <w:r>
          <w:rPr>
            <w:rFonts w:ascii="Calibri" w:hAnsi="Calibri" w:cs="Calibri"/>
            <w:color w:val="0000FF"/>
          </w:rPr>
          <w:t>абзацах втором</w:t>
        </w:r>
      </w:hyperlink>
      <w:r>
        <w:rPr>
          <w:rFonts w:ascii="Calibri" w:hAnsi="Calibri" w:cs="Calibri"/>
        </w:rPr>
        <w:t xml:space="preserve"> - </w:t>
      </w:r>
      <w:hyperlink w:anchor="Par199" w:history="1">
        <w:r>
          <w:rPr>
            <w:rFonts w:ascii="Calibri" w:hAnsi="Calibri" w:cs="Calibri"/>
            <w:color w:val="0000FF"/>
          </w:rPr>
          <w:t>тринадцатом</w:t>
        </w:r>
      </w:hyperlink>
      <w:r>
        <w:rPr>
          <w:rFonts w:ascii="Calibri" w:hAnsi="Calibri" w:cs="Calibri"/>
        </w:rPr>
        <w:t xml:space="preserve"> настоящего подпункта.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jc w:val="right"/>
        <w:outlineLvl w:val="0"/>
        <w:rPr>
          <w:rFonts w:ascii="Calibri" w:hAnsi="Calibri" w:cs="Calibri"/>
        </w:rPr>
      </w:pPr>
      <w:r>
        <w:rPr>
          <w:rFonts w:ascii="Calibri" w:hAnsi="Calibri" w:cs="Calibri"/>
        </w:rPr>
        <w:t>Приложение</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к Указу Президента</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934392" w:rsidRDefault="00934392">
      <w:pPr>
        <w:widowControl w:val="0"/>
        <w:autoSpaceDE w:val="0"/>
        <w:autoSpaceDN w:val="0"/>
        <w:adjustRightInd w:val="0"/>
        <w:spacing w:after="0" w:line="240" w:lineRule="auto"/>
        <w:jc w:val="right"/>
        <w:rPr>
          <w:rFonts w:ascii="Calibri" w:hAnsi="Calibri" w:cs="Calibri"/>
        </w:rPr>
      </w:pPr>
      <w:r>
        <w:rPr>
          <w:rFonts w:ascii="Calibri" w:hAnsi="Calibri" w:cs="Calibri"/>
        </w:rPr>
        <w:t>от 2 апреля 2013 г. N 309</w:t>
      </w:r>
    </w:p>
    <w:p w:rsidR="00934392" w:rsidRDefault="00934392">
      <w:pPr>
        <w:widowControl w:val="0"/>
        <w:autoSpaceDE w:val="0"/>
        <w:autoSpaceDN w:val="0"/>
        <w:adjustRightInd w:val="0"/>
        <w:spacing w:after="0" w:line="240" w:lineRule="auto"/>
        <w:jc w:val="center"/>
        <w:rPr>
          <w:rFonts w:ascii="Calibri" w:hAnsi="Calibri" w:cs="Calibri"/>
        </w:rPr>
      </w:pPr>
    </w:p>
    <w:p w:rsidR="00934392" w:rsidRDefault="00934392">
      <w:pPr>
        <w:widowControl w:val="0"/>
        <w:autoSpaceDE w:val="0"/>
        <w:autoSpaceDN w:val="0"/>
        <w:adjustRightInd w:val="0"/>
        <w:spacing w:after="0" w:line="240" w:lineRule="auto"/>
        <w:jc w:val="center"/>
        <w:rPr>
          <w:rFonts w:ascii="Calibri" w:hAnsi="Calibri" w:cs="Calibri"/>
        </w:rPr>
      </w:pPr>
      <w:bookmarkStart w:id="32" w:name="Par212"/>
      <w:bookmarkEnd w:id="32"/>
      <w:r>
        <w:rPr>
          <w:rFonts w:ascii="Calibri" w:hAnsi="Calibri" w:cs="Calibri"/>
        </w:rPr>
        <w:t>ПЕРЕЧЕНЬ</w:t>
      </w:r>
    </w:p>
    <w:p w:rsidR="00934392" w:rsidRDefault="00934392">
      <w:pPr>
        <w:widowControl w:val="0"/>
        <w:autoSpaceDE w:val="0"/>
        <w:autoSpaceDN w:val="0"/>
        <w:adjustRightInd w:val="0"/>
        <w:spacing w:after="0" w:line="240" w:lineRule="auto"/>
        <w:jc w:val="center"/>
        <w:rPr>
          <w:rFonts w:ascii="Calibri" w:hAnsi="Calibri" w:cs="Calibri"/>
        </w:rPr>
      </w:pPr>
      <w:r>
        <w:rPr>
          <w:rFonts w:ascii="Calibri" w:hAnsi="Calibri" w:cs="Calibri"/>
        </w:rPr>
        <w:t>ИЗМЕНЕНИЙ, ВНОСИМЫХ В АКТЫ ПРЕЗИДЕНТА РОССИЙСКОЙ ФЕДЕРАЦИИ</w:t>
      </w:r>
    </w:p>
    <w:p w:rsidR="00934392" w:rsidRDefault="00934392">
      <w:pPr>
        <w:widowControl w:val="0"/>
        <w:autoSpaceDE w:val="0"/>
        <w:autoSpaceDN w:val="0"/>
        <w:adjustRightInd w:val="0"/>
        <w:spacing w:after="0" w:line="240" w:lineRule="auto"/>
        <w:jc w:val="center"/>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69" w:history="1">
        <w:r>
          <w:rPr>
            <w:rFonts w:ascii="Calibri" w:hAnsi="Calibri" w:cs="Calibri"/>
            <w:color w:val="0000FF"/>
          </w:rPr>
          <w:t>Подпункт "а" пункта 7</w:t>
        </w:r>
      </w:hyperlink>
      <w:r>
        <w:rPr>
          <w:rFonts w:ascii="Calibri" w:hAnsi="Calibri" w:cs="Calibri"/>
        </w:rPr>
        <w:t xml:space="preserve"> Указа Президента Российской Федерации от 19 мая 2008 г. N 815 "О мерах по противодействию коррупции" (Собрание законодательства Российской Федерации, 2008, N 21, ст. 2429; 2010, N 27, ст. 3446; 2012, N 32, ст. 4481) дополнить абзацем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Президента Российской Федерации или Руководителя Администрации Президента Российской Федерации рассматривает вопросы, касающиеся соблюдения требований к служебному (должностному) поведению лиц, замещающих любые должности, осуществление полномочий по которым влечет за собой обязанность представлять сведения о доходах, об имуществе и обязательствах имущественного характера, а также вопросы, касающиеся урегулирования конфликта интересов;".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70" w:history="1">
        <w:r>
          <w:rPr>
            <w:rFonts w:ascii="Calibri" w:hAnsi="Calibri" w:cs="Calibri"/>
            <w:color w:val="0000FF"/>
          </w:rPr>
          <w:t>Абзац второй пункта 7</w:t>
        </w:r>
      </w:hyperlink>
      <w:r>
        <w:rPr>
          <w:rFonts w:ascii="Calibri" w:hAnsi="Calibri" w:cs="Calibri"/>
        </w:rPr>
        <w:t xml:space="preserve"> Положения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утвержденного Указом Президента Российской Федерации от 18 мая </w:t>
      </w:r>
      <w:r>
        <w:rPr>
          <w:rFonts w:ascii="Calibri" w:hAnsi="Calibri" w:cs="Calibri"/>
        </w:rPr>
        <w:lastRenderedPageBreak/>
        <w:t>2009 г. N 559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(Собрание законодательства Российской Федерации, 2009, N 21, ст. 2544; 2010, N 3, ст. 274; 2012, N 12, ст. 1391), изложить в следующей редакции: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доходах, об имуществе и обязательствах имущественного характера, представляемые гражданами, претендующими на замещение должностей государственной службы, назначение на которые и освобождение от которых осуществляются Президентом Российской Федерации или по представлению Президента Российской Федерации, гражданами, претендующими на замещение должностей первого заместителя и заместителей Генерального прокурора Российской Федерации, назначение на которые и освобождение от которых осуществляются по представлению Генерального прокурора Российской Федерации, гражданами, претендующими на замещение должностей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представляемые государственными служащими, замещающими указанные должности государственной службы, направляются кадровой службой федерального государственного органа в Управление Президента Российской Федерации по вопросам государственной службы и кадров.".</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w:t>
      </w:r>
      <w:hyperlink r:id="rId71" w:history="1">
        <w:r>
          <w:rPr>
            <w:rFonts w:ascii="Calibri" w:hAnsi="Calibri" w:cs="Calibri"/>
            <w:color w:val="0000FF"/>
          </w:rPr>
          <w:t>пункте 4</w:t>
        </w:r>
      </w:hyperlink>
      <w:r>
        <w:rPr>
          <w:rFonts w:ascii="Calibri" w:hAnsi="Calibri" w:cs="Calibri"/>
        </w:rPr>
        <w:t xml:space="preserve"> порядка размещения сведений о доходах, об имуществе и обязательствах имущественного характера лиц, замещающих государственные должности Российской Федерации, федеральных государственных служащих и членов их семей на официальных сайтах федеральных государственных органов и государственных органов субъектов Российской Федерации и предоставления этих сведений общероссийским средствам массовой информации для опубликования, утвержденного Указом Президента Российской Федерации от 18 мая 2009 г. N 561 "Об утверждении порядка размещения сведений о доходах, об имуществе и обязательствах имущественного характера лиц, замещающих государственные должности Российской Федерации, федеральных государственных служащих и членов их семей на официальных сайтах федеральных государственных органов и государственных органов субъектов Российской Федерации и предоставления этих сведений общероссийским средствам массовой информации для опубликования" (Собрание законодательства Российской Федерации, 2009, N 21, ст. 2546; 2010, N 3, ст. 274), слова "в 14-дневный срок" заменить словами "в течение 14 рабочих дней".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w:t>
      </w:r>
      <w:hyperlink r:id="rId72" w:history="1">
        <w:r>
          <w:rPr>
            <w:rFonts w:ascii="Calibri" w:hAnsi="Calibri" w:cs="Calibri"/>
            <w:color w:val="0000FF"/>
          </w:rPr>
          <w:t>Положении</w:t>
        </w:r>
      </w:hyperlink>
      <w:r>
        <w:rPr>
          <w:rFonts w:ascii="Calibri" w:hAnsi="Calibri" w:cs="Calibri"/>
        </w:rPr>
        <w:t xml:space="preserve">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утвержденном Указом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(Собрание законодательства Российской Федерации, 2009, N 39, ст. 4588; 2010, N 3, ст. 274; N 27, ст. 3446; N 30, ст. 4070; 2012, N 12, ст. 1391):</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w:t>
      </w:r>
      <w:hyperlink r:id="rId73" w:history="1">
        <w:r>
          <w:rPr>
            <w:rFonts w:ascii="Calibri" w:hAnsi="Calibri" w:cs="Calibri"/>
            <w:color w:val="0000FF"/>
          </w:rPr>
          <w:t>абзаце первом пункта 4</w:t>
        </w:r>
      </w:hyperlink>
      <w:r>
        <w:rPr>
          <w:rFonts w:ascii="Calibri" w:hAnsi="Calibri" w:cs="Calibri"/>
        </w:rPr>
        <w:t xml:space="preserve"> слова "Министра Российской Федерации - Руководителя Аппарата Правительства Российской Федерации, члена президиума Совета при Президенте Российской Федерации по противодействию коррупции" заменить словами "Заместителя Председателя Правительства Российской Федерации - Руководителя Аппарата Правительства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74" w:history="1">
        <w:r>
          <w:rPr>
            <w:rFonts w:ascii="Calibri" w:hAnsi="Calibri" w:cs="Calibri"/>
            <w:color w:val="0000FF"/>
          </w:rPr>
          <w:t>дополнить</w:t>
        </w:r>
      </w:hyperlink>
      <w:r>
        <w:rPr>
          <w:rFonts w:ascii="Calibri" w:hAnsi="Calibri" w:cs="Calibri"/>
        </w:rPr>
        <w:t xml:space="preserve"> пунктами 5.1 и 5.2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достоверности и полноты сведений о доходах, расходах, об имуществе и обязательствах </w:t>
      </w:r>
      <w:r>
        <w:rPr>
          <w:rFonts w:ascii="Calibri" w:hAnsi="Calibri" w:cs="Calibri"/>
        </w:rPr>
        <w:lastRenderedPageBreak/>
        <w:t>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сведения о доходах, об имуществе и обязательствах имущественного характера, а также достоверности и полноты иных сведений, представляемых указанными гражданами в соответствии с нормативными правовыми актами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указанные в подпункте "а"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соблюдения лицами, замещающими должности, указанные в подпункте "а" настоящего пункта, их супругами и несовершеннолетними детьми установленных для них запретов и ограничений, а также исполнения ими своих обязанностей.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Проверка, предусмотренная пунктом 5.1 настоящего Положения, может проводиться независимо от проверок, осуществляемых подразделениями, должностными лицами либо комиссиями иных органов и организаций.";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в </w:t>
      </w:r>
      <w:hyperlink r:id="rId75" w:history="1">
        <w:r>
          <w:rPr>
            <w:rFonts w:ascii="Calibri" w:hAnsi="Calibri" w:cs="Calibri"/>
            <w:color w:val="0000FF"/>
          </w:rPr>
          <w:t>пункте 16</w:t>
        </w:r>
      </w:hyperlink>
      <w:r>
        <w:rPr>
          <w:rFonts w:ascii="Calibri" w:hAnsi="Calibri" w:cs="Calibri"/>
        </w:rPr>
        <w:t>:</w:t>
      </w:r>
    </w:p>
    <w:p w:rsidR="00934392" w:rsidRDefault="00934392">
      <w:pPr>
        <w:widowControl w:val="0"/>
        <w:autoSpaceDE w:val="0"/>
        <w:autoSpaceDN w:val="0"/>
        <w:adjustRightInd w:val="0"/>
        <w:spacing w:after="0" w:line="240" w:lineRule="auto"/>
        <w:ind w:firstLine="540"/>
        <w:jc w:val="both"/>
        <w:rPr>
          <w:rFonts w:ascii="Calibri" w:hAnsi="Calibri" w:cs="Calibri"/>
        </w:rPr>
      </w:pPr>
      <w:hyperlink r:id="rId76" w:history="1">
        <w:r>
          <w:rPr>
            <w:rFonts w:ascii="Calibri" w:hAnsi="Calibri" w:cs="Calibri"/>
            <w:color w:val="0000FF"/>
          </w:rPr>
          <w:t>подпункт "в"</w:t>
        </w:r>
      </w:hyperlink>
      <w:r>
        <w:rPr>
          <w:rFonts w:ascii="Calibri" w:hAnsi="Calibri" w:cs="Calibri"/>
        </w:rPr>
        <w:t xml:space="preserve"> после слов "работы (службы)" дополнить словами ", вид и реквизиты документа, удостоверяющего личность,";</w:t>
      </w:r>
    </w:p>
    <w:p w:rsidR="00934392" w:rsidRDefault="00934392">
      <w:pPr>
        <w:widowControl w:val="0"/>
        <w:autoSpaceDE w:val="0"/>
        <w:autoSpaceDN w:val="0"/>
        <w:adjustRightInd w:val="0"/>
        <w:spacing w:after="0" w:line="240" w:lineRule="auto"/>
        <w:ind w:firstLine="540"/>
        <w:jc w:val="both"/>
        <w:rPr>
          <w:rFonts w:ascii="Calibri" w:hAnsi="Calibri" w:cs="Calibri"/>
        </w:rPr>
      </w:pPr>
      <w:hyperlink r:id="rId77" w:history="1">
        <w:r>
          <w:rPr>
            <w:rFonts w:ascii="Calibri" w:hAnsi="Calibri" w:cs="Calibri"/>
            <w:color w:val="0000FF"/>
          </w:rPr>
          <w:t>дополнить</w:t>
        </w:r>
      </w:hyperlink>
      <w:r>
        <w:rPr>
          <w:rFonts w:ascii="Calibri" w:hAnsi="Calibri" w:cs="Calibri"/>
        </w:rPr>
        <w:t xml:space="preserve"> подпунктом "е.1"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"е.1) идентификационный номер налогоплательщика (в случае направления запроса в налоговые органы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w:t>
      </w:r>
      <w:hyperlink r:id="rId78" w:history="1">
        <w:r>
          <w:rPr>
            <w:rFonts w:ascii="Calibri" w:hAnsi="Calibri" w:cs="Calibri"/>
            <w:color w:val="0000FF"/>
          </w:rPr>
          <w:t>абзац первый пункта 18</w:t>
        </w:r>
      </w:hyperlink>
      <w:r>
        <w:rPr>
          <w:rFonts w:ascii="Calibri" w:hAnsi="Calibri" w:cs="Calibri"/>
        </w:rPr>
        <w:t xml:space="preserve"> изложить в следующей редакции: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Запросы, кроме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w:t>
      </w:r>
      <w:hyperlink r:id="rId79" w:history="1">
        <w:r>
          <w:rPr>
            <w:rFonts w:ascii="Calibri" w:hAnsi="Calibri" w:cs="Calibri"/>
            <w:color w:val="0000FF"/>
          </w:rPr>
          <w:t>дополнить</w:t>
        </w:r>
      </w:hyperlink>
      <w:r>
        <w:rPr>
          <w:rFonts w:ascii="Calibri" w:hAnsi="Calibri" w:cs="Calibri"/>
        </w:rPr>
        <w:t xml:space="preserve"> пунктом 18.1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"18.1.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руководителями (должностными лицами) федеральных государственных органов, перечень которых утвержден Президентом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w:t>
      </w:r>
      <w:hyperlink r:id="rId80" w:history="1">
        <w:r>
          <w:rPr>
            <w:rFonts w:ascii="Calibri" w:hAnsi="Calibri" w:cs="Calibri"/>
            <w:color w:val="0000FF"/>
          </w:rPr>
          <w:t>Положении</w:t>
        </w:r>
      </w:hyperlink>
      <w:r>
        <w:rPr>
          <w:rFonts w:ascii="Calibri" w:hAnsi="Calibri" w:cs="Calibri"/>
        </w:rPr>
        <w:t xml:space="preserve">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утвержденном Указом Президента Российской Федерации от 21 сентября 2009 г. N 1066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(Собрание законодательства Российской Федерации, 2009, N 39, ст. 4589; 2010, N 3, ст. 274; N 27, ст. 3446; 2011, N 4, ст. 572; 2012, N 12, ст. 1391):</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w:t>
      </w:r>
      <w:hyperlink r:id="rId81" w:history="1">
        <w:r>
          <w:rPr>
            <w:rFonts w:ascii="Calibri" w:hAnsi="Calibri" w:cs="Calibri"/>
            <w:color w:val="0000FF"/>
          </w:rPr>
          <w:t>подпункте "а" пункта 1</w:t>
        </w:r>
      </w:hyperlink>
      <w:r>
        <w:rPr>
          <w:rFonts w:ascii="Calibri" w:hAnsi="Calibri" w:cs="Calibri"/>
        </w:rPr>
        <w:t xml:space="preserve"> слова "Министра Российской Федерации - Руководителя Аппарата Правительства Российской Федерации" заменить словами "Заместителя Председателя Правительства Российской Федерации - Руководителя Аппарата Правительства Российской Федерации, Заместителя Председателя Правительства Российской Федерации - полномочного представителя Президента Российской Федерации в федеральном округе, Министра Российской Федерации - полномочного представителя Президента Российской Федерации в федеральном округе";</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82" w:history="1">
        <w:r>
          <w:rPr>
            <w:rFonts w:ascii="Calibri" w:hAnsi="Calibri" w:cs="Calibri"/>
            <w:color w:val="0000FF"/>
          </w:rPr>
          <w:t>абзац первый пункта 2</w:t>
        </w:r>
      </w:hyperlink>
      <w:r>
        <w:rPr>
          <w:rFonts w:ascii="Calibri" w:hAnsi="Calibri" w:cs="Calibri"/>
        </w:rPr>
        <w:t xml:space="preserve"> изложить в следующей редакции: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Проверка осуществляется Управлением Президента Российской Федерации по вопросам государственной службы и кадров (далее - Управление) по решению Руководителя Администрации Президента Российской Федерации, Заместителя Председателя Правительства Российской Федерации - Руководителя Аппарата Правительства Российской Федерации или должностного лица Администрации Президента Российской Федерации, специально уполномоченного Руководителем Администрации Президента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в) </w:t>
      </w:r>
      <w:hyperlink r:id="rId83" w:history="1">
        <w:r>
          <w:rPr>
            <w:rFonts w:ascii="Calibri" w:hAnsi="Calibri" w:cs="Calibri"/>
            <w:color w:val="0000FF"/>
          </w:rPr>
          <w:t>дополнить</w:t>
        </w:r>
      </w:hyperlink>
      <w:r>
        <w:rPr>
          <w:rFonts w:ascii="Calibri" w:hAnsi="Calibri" w:cs="Calibri"/>
        </w:rPr>
        <w:t xml:space="preserve"> пунктами 2.1 и 2.2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замещение которых влечет за собой обязанность представлять сведения о доходах, об имуществе и обязательствах имущественного характера, а также достоверности и полноты иных сведений, представляемых указанными гражданами в соответствии с нормативными правовыми актами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указанные в подпункте "а"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соблюдения лицами, замещающими должности, указанные в подпункте "а" настоящего пункта, их супругами и несовершеннолетними детьми установленных для них запретов и ограничений, а также исполнения ими своих обязанностей.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Проверка, предусмотренная пунктом 2.1 настоящего Положения, может проводиться независимо от проверок, осуществляемых подразделениями, должностными лицами либо комиссиями иных органов и организаций.";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в </w:t>
      </w:r>
      <w:hyperlink r:id="rId84" w:history="1">
        <w:r>
          <w:rPr>
            <w:rFonts w:ascii="Calibri" w:hAnsi="Calibri" w:cs="Calibri"/>
            <w:color w:val="0000FF"/>
          </w:rPr>
          <w:t>подпункте "г" пункта 7</w:t>
        </w:r>
      </w:hyperlink>
      <w:r>
        <w:rPr>
          <w:rFonts w:ascii="Calibri" w:hAnsi="Calibri" w:cs="Calibri"/>
        </w:rPr>
        <w:t xml:space="preserve"> слова "запрос в органы" заменить словами "запросы (кроме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в органы";</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w:t>
      </w:r>
      <w:hyperlink r:id="rId85" w:history="1">
        <w:r>
          <w:rPr>
            <w:rFonts w:ascii="Calibri" w:hAnsi="Calibri" w:cs="Calibri"/>
            <w:color w:val="0000FF"/>
          </w:rPr>
          <w:t>дополнить</w:t>
        </w:r>
      </w:hyperlink>
      <w:r>
        <w:rPr>
          <w:rFonts w:ascii="Calibri" w:hAnsi="Calibri" w:cs="Calibri"/>
        </w:rPr>
        <w:t xml:space="preserve"> пунктом 7.1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руководителями (должностными лицами) федеральных государственных органов, перечень которых утвержден Президентом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в </w:t>
      </w:r>
      <w:hyperlink r:id="rId86" w:history="1">
        <w:r>
          <w:rPr>
            <w:rFonts w:ascii="Calibri" w:hAnsi="Calibri" w:cs="Calibri"/>
            <w:color w:val="0000FF"/>
          </w:rPr>
          <w:t>пункте 8</w:t>
        </w:r>
      </w:hyperlink>
      <w:r>
        <w:rPr>
          <w:rFonts w:ascii="Calibri" w:hAnsi="Calibri" w:cs="Calibri"/>
        </w:rPr>
        <w:t>:</w:t>
      </w:r>
    </w:p>
    <w:p w:rsidR="00934392" w:rsidRDefault="00934392">
      <w:pPr>
        <w:widowControl w:val="0"/>
        <w:autoSpaceDE w:val="0"/>
        <w:autoSpaceDN w:val="0"/>
        <w:adjustRightInd w:val="0"/>
        <w:spacing w:after="0" w:line="240" w:lineRule="auto"/>
        <w:ind w:firstLine="540"/>
        <w:jc w:val="both"/>
        <w:rPr>
          <w:rFonts w:ascii="Calibri" w:hAnsi="Calibri" w:cs="Calibri"/>
        </w:rPr>
      </w:pPr>
      <w:hyperlink r:id="rId87" w:history="1">
        <w:r>
          <w:rPr>
            <w:rFonts w:ascii="Calibri" w:hAnsi="Calibri" w:cs="Calibri"/>
            <w:color w:val="0000FF"/>
          </w:rPr>
          <w:t>подпункт "в"</w:t>
        </w:r>
      </w:hyperlink>
      <w:r>
        <w:rPr>
          <w:rFonts w:ascii="Calibri" w:hAnsi="Calibri" w:cs="Calibri"/>
        </w:rPr>
        <w:t xml:space="preserve"> после слов "работы (службы)" дополнить словами ", вид и реквизиты документа, удостоверяющего личность,";</w:t>
      </w:r>
    </w:p>
    <w:p w:rsidR="00934392" w:rsidRDefault="00934392">
      <w:pPr>
        <w:widowControl w:val="0"/>
        <w:autoSpaceDE w:val="0"/>
        <w:autoSpaceDN w:val="0"/>
        <w:adjustRightInd w:val="0"/>
        <w:spacing w:after="0" w:line="240" w:lineRule="auto"/>
        <w:ind w:firstLine="540"/>
        <w:jc w:val="both"/>
        <w:rPr>
          <w:rFonts w:ascii="Calibri" w:hAnsi="Calibri" w:cs="Calibri"/>
        </w:rPr>
      </w:pPr>
      <w:hyperlink r:id="rId88" w:history="1">
        <w:r>
          <w:rPr>
            <w:rFonts w:ascii="Calibri" w:hAnsi="Calibri" w:cs="Calibri"/>
            <w:color w:val="0000FF"/>
          </w:rPr>
          <w:t>дополнить</w:t>
        </w:r>
      </w:hyperlink>
      <w:r>
        <w:rPr>
          <w:rFonts w:ascii="Calibri" w:hAnsi="Calibri" w:cs="Calibri"/>
        </w:rPr>
        <w:t xml:space="preserve"> подпунктом "е.1"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"е.1) идентификационный номер налогоплательщика (в случае направления запроса в налоговые органы Российской Федерации);".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w:t>
      </w:r>
      <w:hyperlink r:id="rId89" w:history="1">
        <w:r>
          <w:rPr>
            <w:rFonts w:ascii="Calibri" w:hAnsi="Calibri" w:cs="Calibri"/>
            <w:color w:val="0000FF"/>
          </w:rPr>
          <w:t>Положении</w:t>
        </w:r>
      </w:hyperlink>
      <w:r>
        <w:rPr>
          <w:rFonts w:ascii="Calibri" w:hAnsi="Calibri" w:cs="Calibri"/>
        </w:rPr>
        <w:t xml:space="preserve"> о комиссиях по соблюдению требований к служебному поведению федеральных государственных служащих и урегулированию конфликта интересов, утвержденном Указом Президента Российской Федерации от 1 июля 2010 г. N 821 "О комиссиях по соблюдению требований к служебному поведению федеральных государственных служащих и урегулированию конфликта интересов" (Собрание законодательства Российской Федерации, 2010, N 27, ст. 3446; 2012, N 12, ст. 1391):</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90" w:history="1">
        <w:r>
          <w:rPr>
            <w:rFonts w:ascii="Calibri" w:hAnsi="Calibri" w:cs="Calibri"/>
            <w:color w:val="0000FF"/>
          </w:rPr>
          <w:t>пункт 16</w:t>
        </w:r>
      </w:hyperlink>
      <w:r>
        <w:rPr>
          <w:rFonts w:ascii="Calibri" w:hAnsi="Calibri" w:cs="Calibri"/>
        </w:rPr>
        <w:t xml:space="preserve"> дополнить подпунктом "г"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представление руководителем государственного органа материалов проверки, свидетельствующих о представлении государственным служащим недостоверных или неполных сведений, предусмотренных </w:t>
      </w:r>
      <w:hyperlink r:id="rId91" w:history="1">
        <w:r>
          <w:rPr>
            <w:rFonts w:ascii="Calibri" w:hAnsi="Calibri" w:cs="Calibri"/>
            <w:color w:val="0000FF"/>
          </w:rPr>
          <w:t>частью 1 статьи 3</w:t>
        </w:r>
      </w:hyperlink>
      <w:r>
        <w:rPr>
          <w:rFonts w:ascii="Calibri" w:hAnsi="Calibri" w:cs="Calibri"/>
        </w:rPr>
        <w:t xml:space="preserve"> Федерального закона от 3 декабря 2012 г.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92" w:history="1">
        <w:r>
          <w:rPr>
            <w:rFonts w:ascii="Calibri" w:hAnsi="Calibri" w:cs="Calibri"/>
            <w:color w:val="0000FF"/>
          </w:rPr>
          <w:t>дополнить</w:t>
        </w:r>
      </w:hyperlink>
      <w:r>
        <w:rPr>
          <w:rFonts w:ascii="Calibri" w:hAnsi="Calibri" w:cs="Calibri"/>
        </w:rPr>
        <w:t xml:space="preserve"> пунктом 25.1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"25.1. По итогам рассмотрения вопроса, указанного в подпункте "г" пункта 16 настоящего Положения, комиссия принимает одно из следующих решений: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признать, что сведения, представленные государственным служащим в соответствии с </w:t>
      </w:r>
      <w:hyperlink r:id="rId93" w:history="1">
        <w:r>
          <w:rPr>
            <w:rFonts w:ascii="Calibri" w:hAnsi="Calibri" w:cs="Calibri"/>
            <w:color w:val="0000FF"/>
          </w:rPr>
          <w:t>частью 1 статьи 3</w:t>
        </w:r>
      </w:hyperlink>
      <w:r>
        <w:rPr>
          <w:rFonts w:ascii="Calibri" w:hAnsi="Calibri" w:cs="Calibri"/>
        </w:rPr>
        <w:t xml:space="preserve"> Федерального закона "О контроле за соответствием расходов лиц, замещающих государственные должности, и иных лиц их доходам", являются достоверными и полными;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б) признать, что сведения, представленные государственным служащим в соответствии с </w:t>
      </w:r>
      <w:hyperlink r:id="rId94" w:history="1">
        <w:r>
          <w:rPr>
            <w:rFonts w:ascii="Calibri" w:hAnsi="Calibri" w:cs="Calibri"/>
            <w:color w:val="0000FF"/>
          </w:rPr>
          <w:t>частью 1 статьи 3</w:t>
        </w:r>
      </w:hyperlink>
      <w:r>
        <w:rPr>
          <w:rFonts w:ascii="Calibri" w:hAnsi="Calibri" w:cs="Calibri"/>
        </w:rPr>
        <w:t xml:space="preserve"> Федерального закона "О контроле за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руководителю государственного органа применить к государственному служащему конкретную меру ответственности и (или) направить материалы, полученные в результате осуществления контроля за расходами, в органы прокуратуры и (или) иные государственные органы в соответствии с их компетенцией.";</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95" w:history="1">
        <w:r>
          <w:rPr>
            <w:rFonts w:ascii="Calibri" w:hAnsi="Calibri" w:cs="Calibri"/>
            <w:color w:val="0000FF"/>
          </w:rPr>
          <w:t>пункт 26</w:t>
        </w:r>
      </w:hyperlink>
      <w:r>
        <w:rPr>
          <w:rFonts w:ascii="Calibri" w:hAnsi="Calibri" w:cs="Calibri"/>
        </w:rPr>
        <w:t xml:space="preserve"> изложить в следующей редакции: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По итогам рассмотрения вопросов, указанных в подпунктах "а", "б" и "г" пункта 16 настоящего Положения, при наличии к тому оснований комиссия может принять иное решение, чем это предусмотрено пунктами 22 - 25 и 25.1 настоящего Положения. Основания и мотивы принятия такого решения должны быть отражены в протоколе заседания комиссии.".</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96" w:history="1">
        <w:r>
          <w:rPr>
            <w:rFonts w:ascii="Calibri" w:hAnsi="Calibri" w:cs="Calibri"/>
            <w:color w:val="0000FF"/>
          </w:rPr>
          <w:t>Пункт 1</w:t>
        </w:r>
      </w:hyperlink>
      <w:r>
        <w:rPr>
          <w:rFonts w:ascii="Calibri" w:hAnsi="Calibri" w:cs="Calibri"/>
        </w:rPr>
        <w:t xml:space="preserve">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N 233 "О некоторых вопросах организации деятельности президиума Совета при Президенте Российской Федерации по противодействию коррупции" (Собрание законодательства Российской Федерации, 2011, N 9, ст. 1223), дополнить подпунктом "а.1" следующего содержания:</w:t>
      </w:r>
    </w:p>
    <w:p w:rsidR="00934392" w:rsidRDefault="0093439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"а.1) вопросов, касающихся соблюдения требований к служебному (должностному) поведению лиц, замещающих: должность члена Совета директоров Центрального банка Российской Федерации, должность заместителя Председателя Центрального Банка Российской Федерации, должности в государственных корпорациях (компаниях), иных организациях, созданных на основании федеральных законов, назначение на которые и освобождение от которых осуществляются Президентом Российской Федерации и Правительством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 Правительством Российской Федерации, и урегулирования конфликта интересов. Указанные вопросы рассматриваются по основаниям и в порядке, которые установлены для рассмотрения вопросов, предусмотренных подпунктом "а" настоящего пункта;".</w:t>
      </w: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autoSpaceDE w:val="0"/>
        <w:autoSpaceDN w:val="0"/>
        <w:adjustRightInd w:val="0"/>
        <w:spacing w:after="0" w:line="240" w:lineRule="auto"/>
        <w:ind w:firstLine="540"/>
        <w:jc w:val="both"/>
        <w:rPr>
          <w:rFonts w:ascii="Calibri" w:hAnsi="Calibri" w:cs="Calibri"/>
        </w:rPr>
      </w:pPr>
    </w:p>
    <w:p w:rsidR="00934392" w:rsidRDefault="0093439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E3E12" w:rsidRDefault="000E3E12">
      <w:bookmarkStart w:id="33" w:name="_GoBack"/>
      <w:bookmarkEnd w:id="33"/>
    </w:p>
    <w:sectPr w:rsidR="000E3E12" w:rsidSect="005D0A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4392"/>
    <w:rsid w:val="00022EED"/>
    <w:rsid w:val="000868FB"/>
    <w:rsid w:val="000D7988"/>
    <w:rsid w:val="000E3E12"/>
    <w:rsid w:val="00130617"/>
    <w:rsid w:val="00131E9C"/>
    <w:rsid w:val="00181467"/>
    <w:rsid w:val="001873AC"/>
    <w:rsid w:val="001B1227"/>
    <w:rsid w:val="001C1DC5"/>
    <w:rsid w:val="001E1CB3"/>
    <w:rsid w:val="00230211"/>
    <w:rsid w:val="00272FCA"/>
    <w:rsid w:val="002C3ABA"/>
    <w:rsid w:val="00315D69"/>
    <w:rsid w:val="003317C8"/>
    <w:rsid w:val="003A29B1"/>
    <w:rsid w:val="003F3ECC"/>
    <w:rsid w:val="00427B88"/>
    <w:rsid w:val="004524AF"/>
    <w:rsid w:val="004968A0"/>
    <w:rsid w:val="004D7157"/>
    <w:rsid w:val="00502F5F"/>
    <w:rsid w:val="00506F95"/>
    <w:rsid w:val="00532EA4"/>
    <w:rsid w:val="005331E6"/>
    <w:rsid w:val="00563125"/>
    <w:rsid w:val="00575E7E"/>
    <w:rsid w:val="005B0253"/>
    <w:rsid w:val="00632C48"/>
    <w:rsid w:val="006A00D3"/>
    <w:rsid w:val="006C53BC"/>
    <w:rsid w:val="006E50B6"/>
    <w:rsid w:val="007030C4"/>
    <w:rsid w:val="00706CB0"/>
    <w:rsid w:val="00753970"/>
    <w:rsid w:val="00787E9B"/>
    <w:rsid w:val="007A1155"/>
    <w:rsid w:val="007A532A"/>
    <w:rsid w:val="007D611D"/>
    <w:rsid w:val="0083480F"/>
    <w:rsid w:val="0083483C"/>
    <w:rsid w:val="00846FC5"/>
    <w:rsid w:val="00853F18"/>
    <w:rsid w:val="008A10EC"/>
    <w:rsid w:val="008D6697"/>
    <w:rsid w:val="00917171"/>
    <w:rsid w:val="00920E8D"/>
    <w:rsid w:val="00934392"/>
    <w:rsid w:val="0093627D"/>
    <w:rsid w:val="00953EFE"/>
    <w:rsid w:val="009C0D1A"/>
    <w:rsid w:val="009D7E2E"/>
    <w:rsid w:val="009E1D94"/>
    <w:rsid w:val="00A51A87"/>
    <w:rsid w:val="00A91A98"/>
    <w:rsid w:val="00A96B99"/>
    <w:rsid w:val="00AA6637"/>
    <w:rsid w:val="00AC5649"/>
    <w:rsid w:val="00B2735A"/>
    <w:rsid w:val="00B52CA3"/>
    <w:rsid w:val="00B75C6B"/>
    <w:rsid w:val="00C14E49"/>
    <w:rsid w:val="00C4657F"/>
    <w:rsid w:val="00C6570E"/>
    <w:rsid w:val="00CC2C6C"/>
    <w:rsid w:val="00CF0A28"/>
    <w:rsid w:val="00D45F74"/>
    <w:rsid w:val="00DA3829"/>
    <w:rsid w:val="00DC353C"/>
    <w:rsid w:val="00E24467"/>
    <w:rsid w:val="00E97128"/>
    <w:rsid w:val="00EB6A17"/>
    <w:rsid w:val="00F7242F"/>
    <w:rsid w:val="00F77729"/>
    <w:rsid w:val="00FB1385"/>
    <w:rsid w:val="00FC1552"/>
    <w:rsid w:val="00FD46A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934392"/>
    <w:pPr>
      <w:widowControl w:val="0"/>
      <w:autoSpaceDE w:val="0"/>
      <w:autoSpaceDN w:val="0"/>
      <w:adjustRightInd w:val="0"/>
      <w:spacing w:after="0" w:line="240" w:lineRule="auto"/>
    </w:pPr>
    <w:rPr>
      <w:rFonts w:ascii="Calibri" w:eastAsiaTheme="minorEastAsia" w:hAnsi="Calibri" w:cs="Calibri"/>
      <w:b/>
      <w:bCs/>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934392"/>
    <w:pPr>
      <w:widowControl w:val="0"/>
      <w:autoSpaceDE w:val="0"/>
      <w:autoSpaceDN w:val="0"/>
      <w:adjustRightInd w:val="0"/>
      <w:spacing w:after="0" w:line="240" w:lineRule="auto"/>
    </w:pPr>
    <w:rPr>
      <w:rFonts w:ascii="Calibri" w:eastAsiaTheme="minorEastAsia" w:hAnsi="Calibri" w:cs="Calibri"/>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D43723602055BEFA5AC24E21CDFA4E242D1A3FDA87B2F00F7B6082B8DC8417B708E2F3A3AD5F7CEu8h2F" TargetMode="External"/><Relationship Id="rId21" Type="http://schemas.openxmlformats.org/officeDocument/2006/relationships/hyperlink" Target="consultantplus://offline/ref=CD43723602055BEFA5AC24E21CDFA4E242D1A3FDA8792F00F7B6082B8DC8417B708E2F3A3AD5F7CCu8h6F" TargetMode="External"/><Relationship Id="rId34" Type="http://schemas.openxmlformats.org/officeDocument/2006/relationships/hyperlink" Target="consultantplus://offline/ref=CD43723602055BEFA5AC24E21CDFA4E242D1A3FDA87B2F00F7B6082B8DC8417B708E2F3A3AD5F7CEu8h2F" TargetMode="External"/><Relationship Id="rId42" Type="http://schemas.openxmlformats.org/officeDocument/2006/relationships/hyperlink" Target="consultantplus://offline/ref=CD43723602055BEFA5AC24E21CDFA4E242D7A6F6A87A2F00F7B6082B8DC8417B708E2F3A3AD5F7C4u8h7F" TargetMode="External"/><Relationship Id="rId47" Type="http://schemas.openxmlformats.org/officeDocument/2006/relationships/hyperlink" Target="consultantplus://offline/ref=CD43723602055BEFA5AC24E21CDFA4E242D1A3FDA87B2F00F7B6082B8DC8417B708E2F3A3AD5F7CDu8hDF" TargetMode="External"/><Relationship Id="rId50" Type="http://schemas.openxmlformats.org/officeDocument/2006/relationships/hyperlink" Target="consultantplus://offline/ref=CD43723602055BEFA5AC24E21CDFA4E242D1A3FDA87B2F00F7B6082B8DC8417B708E2F3A3AD5F7CEu8h2F" TargetMode="External"/><Relationship Id="rId55" Type="http://schemas.openxmlformats.org/officeDocument/2006/relationships/hyperlink" Target="consultantplus://offline/ref=CD43723602055BEFA5AC24E21CDFA4E242D7A0F7A2742F00F7B6082B8DC8417B708E2F3A3AD5F6CBu8hCF" TargetMode="External"/><Relationship Id="rId63" Type="http://schemas.openxmlformats.org/officeDocument/2006/relationships/hyperlink" Target="consultantplus://offline/ref=CD43723602055BEFA5AC24E21CDFA4E242D1A1FFA27C2F00F7B6082B8DC8417B708E2Fu3hFF" TargetMode="External"/><Relationship Id="rId68" Type="http://schemas.openxmlformats.org/officeDocument/2006/relationships/hyperlink" Target="consultantplus://offline/ref=CD43723602055BEFA5AC24E21CDFA4E242D1A3F8A97E2F00F7B6082B8DC8417B708E2F3Au3hEF" TargetMode="External"/><Relationship Id="rId76" Type="http://schemas.openxmlformats.org/officeDocument/2006/relationships/hyperlink" Target="consultantplus://offline/ref=CD43723602055BEFA5AC24E21CDFA4E242D7A0FFA37E2F00F7B6082B8DC8417B708E2F3A3AD5F7C5u8h1F" TargetMode="External"/><Relationship Id="rId84" Type="http://schemas.openxmlformats.org/officeDocument/2006/relationships/hyperlink" Target="consultantplus://offline/ref=CD43723602055BEFA5AC24E21CDFA4E242D7A0FFA3792F00F7B6082B8DC8417B708E2F3A3AD5F7CAu8h2F" TargetMode="External"/><Relationship Id="rId89" Type="http://schemas.openxmlformats.org/officeDocument/2006/relationships/hyperlink" Target="consultantplus://offline/ref=CD43723602055BEFA5AC24E21CDFA4E242D7A0FFA37F2F00F7B6082B8DC8417B708E2F3A3AD5F7C8u8h7F" TargetMode="External"/><Relationship Id="rId97" Type="http://schemas.openxmlformats.org/officeDocument/2006/relationships/fontTable" Target="fontTable.xml"/><Relationship Id="rId7" Type="http://schemas.openxmlformats.org/officeDocument/2006/relationships/hyperlink" Target="consultantplus://offline/ref=CD43723602055BEFA5AC24E21CDFA4E242D1A1FCA07B2F00F7B6082B8DC8417B708E2F3Au3hFF" TargetMode="External"/><Relationship Id="rId71" Type="http://schemas.openxmlformats.org/officeDocument/2006/relationships/hyperlink" Target="consultantplus://offline/ref=CD43723602055BEFA5AC24E21CDFA4E24AD2A5F7A276720AFFEF04298AC71E6C77C7233B3AD5F5uChEF" TargetMode="External"/><Relationship Id="rId92" Type="http://schemas.openxmlformats.org/officeDocument/2006/relationships/hyperlink" Target="consultantplus://offline/ref=CD43723602055BEFA5AC24E21CDFA4E242D7A0FFA37F2F00F7B6082B8DC8417B708E2F3A3AD5F6CDu8h1F" TargetMode="External"/><Relationship Id="rId2" Type="http://schemas.microsoft.com/office/2007/relationships/stylesWithEffects" Target="stylesWithEffects.xml"/><Relationship Id="rId16" Type="http://schemas.openxmlformats.org/officeDocument/2006/relationships/hyperlink" Target="consultantplus://offline/ref=CD43723602055BEFA5AC24E21CDFA4E242D7A0FFA37D2F00F7B6082B8DC8417B708E2F3A3AD5F7CCu8h5F" TargetMode="External"/><Relationship Id="rId29" Type="http://schemas.openxmlformats.org/officeDocument/2006/relationships/hyperlink" Target="consultantplus://offline/ref=CD43723602055BEFA5AC24E21CDFA4E242D1A1FCA07B2F00F7B6082B8DC8417B708E2F3A3AD5F6CFu8h0F" TargetMode="External"/><Relationship Id="rId11" Type="http://schemas.openxmlformats.org/officeDocument/2006/relationships/hyperlink" Target="consultantplus://offline/ref=CD43723602055BEFA5AC24E21CDFA4E242D1A3FDA8792F00F7B6082B8DuCh8F" TargetMode="External"/><Relationship Id="rId24" Type="http://schemas.openxmlformats.org/officeDocument/2006/relationships/hyperlink" Target="consultantplus://offline/ref=CD43723602055BEFA5AC24E21CDFA4E242D1A3FDA87B2F00F7B6082B8DC8417B708E2F3A3AD5F7CEu8h2F" TargetMode="External"/><Relationship Id="rId32" Type="http://schemas.openxmlformats.org/officeDocument/2006/relationships/hyperlink" Target="consultantplus://offline/ref=CD43723602055BEFA5AC24E21CDFA4E242D1A3FDA87B2F00F7B6082B8DC8417B708E2F3A3AD5F7CEu8h2F" TargetMode="External"/><Relationship Id="rId37" Type="http://schemas.openxmlformats.org/officeDocument/2006/relationships/hyperlink" Target="consultantplus://offline/ref=CD43723602055BEFA5AC24E21CDFA4E242D1A3FDA87B2F00F7B6082B8DC8417B708E2F3A3AD5F7CEu8h2F" TargetMode="External"/><Relationship Id="rId40" Type="http://schemas.openxmlformats.org/officeDocument/2006/relationships/hyperlink" Target="consultantplus://offline/ref=CD43723602055BEFA5AC24E21CDFA4E242D1A1FFA37E2F00F7B6082B8DuCh8F" TargetMode="External"/><Relationship Id="rId45" Type="http://schemas.openxmlformats.org/officeDocument/2006/relationships/hyperlink" Target="consultantplus://offline/ref=CD43723602055BEFA5AC24E21CDFA4E242D1A1FCA07B2F00F7B6082B8DuCh8F" TargetMode="External"/><Relationship Id="rId53" Type="http://schemas.openxmlformats.org/officeDocument/2006/relationships/hyperlink" Target="consultantplus://offline/ref=CD43723602055BEFA5AC24E21CDFA4E242D1A3FDA87B2F00F7B6082B8DC8417B708E2F3A3AD5F7CDu8hDF" TargetMode="External"/><Relationship Id="rId58" Type="http://schemas.openxmlformats.org/officeDocument/2006/relationships/hyperlink" Target="consultantplus://offline/ref=CD43723602055BEFA5AC24E21CDFA4E242D6AFFBA57D2F00F7B6082B8DuCh8F" TargetMode="External"/><Relationship Id="rId66" Type="http://schemas.openxmlformats.org/officeDocument/2006/relationships/hyperlink" Target="consultantplus://offline/ref=CD43723602055BEFA5AC24E21CDFA4E242D1A1FCA0742F00F7B6082B8DC8417B708E2F3A38uDh4F" TargetMode="External"/><Relationship Id="rId74" Type="http://schemas.openxmlformats.org/officeDocument/2006/relationships/hyperlink" Target="consultantplus://offline/ref=CD43723602055BEFA5AC24E21CDFA4E242D7A0FFA37E2F00F7B6082B8DC8417B708E2F3A3AD5F6CCu8hDF" TargetMode="External"/><Relationship Id="rId79" Type="http://schemas.openxmlformats.org/officeDocument/2006/relationships/hyperlink" Target="consultantplus://offline/ref=CD43723602055BEFA5AC24E21CDFA4E242D7A0FFA37E2F00F7B6082B8DC8417B708E2F3A3AD5F7C4u8h5F" TargetMode="External"/><Relationship Id="rId87" Type="http://schemas.openxmlformats.org/officeDocument/2006/relationships/hyperlink" Target="consultantplus://offline/ref=CD43723602055BEFA5AC24E21CDFA4E242D7A0FFA3792F00F7B6082B8DC8417B708E2F3A3AD5F7CEu8hCF" TargetMode="External"/><Relationship Id="rId5" Type="http://schemas.openxmlformats.org/officeDocument/2006/relationships/hyperlink" Target="consultantplus://offline/ref=CD43723602055BEFA5AC24E21CDFA4E242D1A1FCA07B2F00F7B6082B8DuCh8F" TargetMode="External"/><Relationship Id="rId61" Type="http://schemas.openxmlformats.org/officeDocument/2006/relationships/hyperlink" Target="consultantplus://offline/ref=CD43723602055BEFA5AC24E21CDFA4E242D1A1FCA07B2F00F7B6082B8DC8417B708E2F38u3hFF" TargetMode="External"/><Relationship Id="rId82" Type="http://schemas.openxmlformats.org/officeDocument/2006/relationships/hyperlink" Target="consultantplus://offline/ref=CD43723602055BEFA5AC24E21CDFA4E242D7A0FFA3792F00F7B6082B8DC8417B708E2F3A3AD5F7CAu8hCF" TargetMode="External"/><Relationship Id="rId90" Type="http://schemas.openxmlformats.org/officeDocument/2006/relationships/hyperlink" Target="consultantplus://offline/ref=CD43723602055BEFA5AC24E21CDFA4E242D7A0FFA37F2F00F7B6082B8DC8417B708E2F3A3AD5F7C5u8h4F" TargetMode="External"/><Relationship Id="rId95" Type="http://schemas.openxmlformats.org/officeDocument/2006/relationships/hyperlink" Target="consultantplus://offline/ref=CD43723602055BEFA5AC24E21CDFA4E242D7A0FFA37F2F00F7B6082B8DC8417B708E2F3A3AD5F6CDu8hDF" TargetMode="External"/><Relationship Id="rId19" Type="http://schemas.openxmlformats.org/officeDocument/2006/relationships/hyperlink" Target="consultantplus://offline/ref=CD43723602055BEFA5AC24E21CDFA4E242D7A0FFA37D2F00F7B6082B8DC8417B708E2F3A3AD5F7CCu8h2F" TargetMode="External"/><Relationship Id="rId14" Type="http://schemas.openxmlformats.org/officeDocument/2006/relationships/hyperlink" Target="consultantplus://offline/ref=CD43723602055BEFA5AC24E21CDFA4E242D1A1FFA27C2F00F7B6082B8DC8417B708E2Fu3hEF" TargetMode="External"/><Relationship Id="rId22" Type="http://schemas.openxmlformats.org/officeDocument/2006/relationships/hyperlink" Target="consultantplus://offline/ref=CD43723602055BEFA5AC24E21CDFA4E242D1A3FDA87A2F00F7B6082B8DC8417B708E2F3A3AD5F7CCu8h0F" TargetMode="External"/><Relationship Id="rId27" Type="http://schemas.openxmlformats.org/officeDocument/2006/relationships/hyperlink" Target="consultantplus://offline/ref=CD43723602055BEFA5AC24E21CDFA4E242D1A3FDA87B2F00F7B6082B8DC8417B708E2F3A3AD5F7CEu8h2F" TargetMode="External"/><Relationship Id="rId30" Type="http://schemas.openxmlformats.org/officeDocument/2006/relationships/hyperlink" Target="consultantplus://offline/ref=CD43723602055BEFA5AC24E21CDFA4E242D1A3FDA87A2F00F7B6082B8DC8417B708E2F3A3AD5F7CCu8h0F" TargetMode="External"/><Relationship Id="rId35" Type="http://schemas.openxmlformats.org/officeDocument/2006/relationships/hyperlink" Target="consultantplus://offline/ref=CD43723602055BEFA5AC24E21CDFA4E242D1A3FDA87B2F00F7B6082B8DC8417B708E2F3A3AD5F7CEu8h2F" TargetMode="External"/><Relationship Id="rId43" Type="http://schemas.openxmlformats.org/officeDocument/2006/relationships/hyperlink" Target="consultantplus://offline/ref=CD43723602055BEFA5AC24E21CDFA4E242D7A0F7A2742F00F7B6082B8DC8417B708E2F3A3AD5F6CBu8hCF" TargetMode="External"/><Relationship Id="rId48" Type="http://schemas.openxmlformats.org/officeDocument/2006/relationships/hyperlink" Target="consultantplus://offline/ref=CD43723602055BEFA5AC24E21CDFA4E242D1A3FDA8782F00F7B6082B8DC8417B708E2F3A3AD5F7C8u8h7F" TargetMode="External"/><Relationship Id="rId56" Type="http://schemas.openxmlformats.org/officeDocument/2006/relationships/hyperlink" Target="consultantplus://offline/ref=CD43723602055BEFA5AC24E21CDFA4E242D1A3FDA87B2F00F7B6082B8DC8417B708E2F3A3AD5F7CEu8h2F" TargetMode="External"/><Relationship Id="rId64" Type="http://schemas.openxmlformats.org/officeDocument/2006/relationships/hyperlink" Target="consultantplus://offline/ref=CD43723602055BEFA5AC24E21CDFA4E242D1A1FCA07B2F00F7B6082B8DC8417B708E2F3Du3h3F" TargetMode="External"/><Relationship Id="rId69" Type="http://schemas.openxmlformats.org/officeDocument/2006/relationships/hyperlink" Target="consultantplus://offline/ref=CD43723602055BEFA5AC24E21CDFA4E242D6A4FBA07D2F00F7B6082B8DC8417B708E2F3A3AD5F7CFu8h2F" TargetMode="External"/><Relationship Id="rId77" Type="http://schemas.openxmlformats.org/officeDocument/2006/relationships/hyperlink" Target="consultantplus://offline/ref=CD43723602055BEFA5AC24E21CDFA4E242D7A0FFA37E2F00F7B6082B8DC8417B708E2F3A3AD5F7C5u8h6F" TargetMode="External"/><Relationship Id="rId8" Type="http://schemas.openxmlformats.org/officeDocument/2006/relationships/hyperlink" Target="consultantplus://offline/ref=CD43723602055BEFA5AC24E21CDFA4E242D1A1FCA07B2F00F7B6082B8DC8417B708E2F3A3AD5F6CFu8h5F" TargetMode="External"/><Relationship Id="rId51" Type="http://schemas.openxmlformats.org/officeDocument/2006/relationships/hyperlink" Target="consultantplus://offline/ref=CD43723602055BEFA5AC24E21CDFA4E242D1A1FCA07B2F00F7B6082B8DuCh8F" TargetMode="External"/><Relationship Id="rId72" Type="http://schemas.openxmlformats.org/officeDocument/2006/relationships/hyperlink" Target="consultantplus://offline/ref=CD43723602055BEFA5AC24E21CDFA4E242D7A0FFA37E2F00F7B6082B8DC8417B708E2F3A3AD5F7CEu8h1F" TargetMode="External"/><Relationship Id="rId80" Type="http://schemas.openxmlformats.org/officeDocument/2006/relationships/hyperlink" Target="consultantplus://offline/ref=CD43723602055BEFA5AC24E21CDFA4E242D7A0FFA3792F00F7B6082B8DC8417B708E2F3A3AD5F7CCu8h7F" TargetMode="External"/><Relationship Id="rId85" Type="http://schemas.openxmlformats.org/officeDocument/2006/relationships/hyperlink" Target="consultantplus://offline/ref=CD43723602055BEFA5AC24E21CDFA4E242D7A0FFA3792F00F7B6082B8DC8417B708E2F3A3AD5F7CFu8hDF" TargetMode="External"/><Relationship Id="rId93" Type="http://schemas.openxmlformats.org/officeDocument/2006/relationships/hyperlink" Target="consultantplus://offline/ref=CD43723602055BEFA5AC24E21CDFA4E242D6AFFBA57D2F00F7B6082B8DC8417B708E2F3A3AD5F7CFu8hCF" TargetMode="External"/><Relationship Id="rId98"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consultantplus://offline/ref=CD43723602055BEFA5AC24E21CDFA4E242D1A3FDA8792F00F7B6082B8DuCh8F" TargetMode="External"/><Relationship Id="rId17" Type="http://schemas.openxmlformats.org/officeDocument/2006/relationships/hyperlink" Target="consultantplus://offline/ref=CD43723602055BEFA5AC24E21CDFA4E242D7A0FFA37D2F00F7B6082B8DC8417B708E2F3A3AD5F7CCu8h6F" TargetMode="External"/><Relationship Id="rId25" Type="http://schemas.openxmlformats.org/officeDocument/2006/relationships/hyperlink" Target="consultantplus://offline/ref=CD43723602055BEFA5AC24E21CDFA4E242D1A3FDA87B2F00F7B6082B8DC8417B708E2F3A3AD5F7CEu8h2F" TargetMode="External"/><Relationship Id="rId33" Type="http://schemas.openxmlformats.org/officeDocument/2006/relationships/hyperlink" Target="consultantplus://offline/ref=CD43723602055BEFA5AC24E21CDFA4E242D1A3FDA87B2F00F7B6082B8DC8417B708E2F3A3AD5F7CEu8h2F" TargetMode="External"/><Relationship Id="rId38" Type="http://schemas.openxmlformats.org/officeDocument/2006/relationships/hyperlink" Target="consultantplus://offline/ref=CD43723602055BEFA5AC24E21CDFA4E242D1A1FCA2742F00F7B6082B8DC8417B708E2F3938uDh1F" TargetMode="External"/><Relationship Id="rId46" Type="http://schemas.openxmlformats.org/officeDocument/2006/relationships/hyperlink" Target="consultantplus://offline/ref=CD43723602055BEFA5AC24E21CDFA4E242D6AFFBA57D2F00F7B6082B8DuCh8F" TargetMode="External"/><Relationship Id="rId59" Type="http://schemas.openxmlformats.org/officeDocument/2006/relationships/hyperlink" Target="consultantplus://offline/ref=CD43723602055BEFA5AC24E21CDFA4E242D1A1FCA07B2F00F7B6082B8DC8417B708E2F32u3hAF" TargetMode="External"/><Relationship Id="rId67" Type="http://schemas.openxmlformats.org/officeDocument/2006/relationships/hyperlink" Target="consultantplus://offline/ref=CD43723602055BEFA5AC24E21CDFA4E242D1A3FDA5742F00F7B6082B8DC8417B708E2F3A3AD5F7CCu8h7F" TargetMode="External"/><Relationship Id="rId20" Type="http://schemas.openxmlformats.org/officeDocument/2006/relationships/hyperlink" Target="consultantplus://offline/ref=CD43723602055BEFA5AC24E21CDFA4E242D1A3FDA8792F00F7B6082B8DC8417B708E2F3A3AD5F7CCu8h5F" TargetMode="External"/><Relationship Id="rId41" Type="http://schemas.openxmlformats.org/officeDocument/2006/relationships/hyperlink" Target="consultantplus://offline/ref=CD43723602055BEFA5AC24E21CDFA4E242D1A1FCA07F2F00F7B6082B8DC8417B708E2F3A3AD5F6CCu8h3F" TargetMode="External"/><Relationship Id="rId54" Type="http://schemas.openxmlformats.org/officeDocument/2006/relationships/hyperlink" Target="consultantplus://offline/ref=CD43723602055BEFA5AC24E21CDFA4E242D1A3FDA8782F00F7B6082B8DC8417B708E2F3A3AD5F7C8u8h7F" TargetMode="External"/><Relationship Id="rId62" Type="http://schemas.openxmlformats.org/officeDocument/2006/relationships/hyperlink" Target="consultantplus://offline/ref=CD43723602055BEFA5AC24E21CDFA4E242D6AFFBA57D2F00F7B6082B8DC8417B708E2F3A3AD5F7CCu8h4F" TargetMode="External"/><Relationship Id="rId70" Type="http://schemas.openxmlformats.org/officeDocument/2006/relationships/hyperlink" Target="consultantplus://offline/ref=CD43723602055BEFA5AC24E21CDFA4E242D7A0FFA2742F00F7B6082B8DC8417B708E2F3A3AD5F1CDu8h0F" TargetMode="External"/><Relationship Id="rId75" Type="http://schemas.openxmlformats.org/officeDocument/2006/relationships/hyperlink" Target="consultantplus://offline/ref=CD43723602055BEFA5AC24E21CDFA4E242D7A0FFA37E2F00F7B6082B8DC8417B708E2F3A3AD5F7C5u8h6F" TargetMode="External"/><Relationship Id="rId83" Type="http://schemas.openxmlformats.org/officeDocument/2006/relationships/hyperlink" Target="consultantplus://offline/ref=CD43723602055BEFA5AC24E21CDFA4E242D7A0FFA3792F00F7B6082B8DC8417B708E2F3A3AD5F7CAu8hCF" TargetMode="External"/><Relationship Id="rId88" Type="http://schemas.openxmlformats.org/officeDocument/2006/relationships/hyperlink" Target="consultantplus://offline/ref=CD43723602055BEFA5AC24E21CDFA4E242D7A0FFA3792F00F7B6082B8DC8417B708E2F3A3AD5F7CEu8h1F" TargetMode="External"/><Relationship Id="rId91" Type="http://schemas.openxmlformats.org/officeDocument/2006/relationships/hyperlink" Target="consultantplus://offline/ref=CD43723602055BEFA5AC24E21CDFA4E242D6AFFBA57D2F00F7B6082B8DC8417B708E2F3A3AD5F7CFu8hCF" TargetMode="External"/><Relationship Id="rId96" Type="http://schemas.openxmlformats.org/officeDocument/2006/relationships/hyperlink" Target="consultantplus://offline/ref=CD43723602055BEFA5AC24E21CDFA4E242D4A6FFA3792F00F7B6082B8DC8417B708E2F3A3AD5F7CCu8h6F" TargetMode="External"/><Relationship Id="rId1" Type="http://schemas.openxmlformats.org/officeDocument/2006/relationships/styles" Target="styles.xml"/><Relationship Id="rId6" Type="http://schemas.openxmlformats.org/officeDocument/2006/relationships/hyperlink" Target="consultantplus://offline/ref=CD43723602055BEFA5AC24E21CDFA4E242D1A1FCA07B2F00F7B6082B8DC8417B708E2F3Cu3hAF" TargetMode="External"/><Relationship Id="rId15" Type="http://schemas.openxmlformats.org/officeDocument/2006/relationships/hyperlink" Target="consultantplus://offline/ref=CD43723602055BEFA5AC24E21CDFA4E242D1A1FCA07B2F00F7B6082B8DC8417B708E2F3Cu3hBF" TargetMode="External"/><Relationship Id="rId23" Type="http://schemas.openxmlformats.org/officeDocument/2006/relationships/hyperlink" Target="consultantplus://offline/ref=CD43723602055BEFA5AC24E21CDFA4E242D1A3FDA87B2F00F7B6082B8DC8417B708E2F3A3AD5F7CEu8h2F" TargetMode="External"/><Relationship Id="rId28" Type="http://schemas.openxmlformats.org/officeDocument/2006/relationships/hyperlink" Target="consultantplus://offline/ref=CD43723602055BEFA5AC24E21CDFA4E242D1A1FCA07B2F00F7B6082B8DC8417B708E2F3A3AD5F6CFu8h7F" TargetMode="External"/><Relationship Id="rId36" Type="http://schemas.openxmlformats.org/officeDocument/2006/relationships/hyperlink" Target="consultantplus://offline/ref=CD43723602055BEFA5AC24E21CDFA4E242D1A3F8A97E2F00F7B6082B8DC8417B708E2F3Au3hEF" TargetMode="External"/><Relationship Id="rId49" Type="http://schemas.openxmlformats.org/officeDocument/2006/relationships/hyperlink" Target="consultantplus://offline/ref=CD43723602055BEFA5AC24E21CDFA4E242D7A0F7A2742F00F7B6082B8DC8417B708E2F3A3AD5F6CBu8hCF" TargetMode="External"/><Relationship Id="rId57" Type="http://schemas.openxmlformats.org/officeDocument/2006/relationships/hyperlink" Target="consultantplus://offline/ref=CD43723602055BEFA5AC24E21CDFA4E242D1A1FCA07B2F00F7B6082B8DuCh8F" TargetMode="External"/><Relationship Id="rId10" Type="http://schemas.openxmlformats.org/officeDocument/2006/relationships/hyperlink" Target="consultantplus://offline/ref=CD43723602055BEFA5AC24E21CDFA4E242D1A3FDA8792F00F7B6082B8DuCh8F" TargetMode="External"/><Relationship Id="rId31" Type="http://schemas.openxmlformats.org/officeDocument/2006/relationships/hyperlink" Target="consultantplus://offline/ref=CD43723602055BEFA5AC24E21CDFA4E242D1A3FDA87B2F00F7B6082B8DC8417B708E2F3A3AD5F7CEu8h2F" TargetMode="External"/><Relationship Id="rId44" Type="http://schemas.openxmlformats.org/officeDocument/2006/relationships/hyperlink" Target="consultantplus://offline/ref=CD43723602055BEFA5AC24E21CDFA4E242D1A3FDA87B2F00F7B6082B8DC8417B708E2F3A3AD5F7CEu8h2F" TargetMode="External"/><Relationship Id="rId52" Type="http://schemas.openxmlformats.org/officeDocument/2006/relationships/hyperlink" Target="consultantplus://offline/ref=CD43723602055BEFA5AC24E21CDFA4E242D6AFFBA57D2F00F7B6082B8DuCh8F" TargetMode="External"/><Relationship Id="rId60" Type="http://schemas.openxmlformats.org/officeDocument/2006/relationships/hyperlink" Target="consultantplus://offline/ref=CD43723602055BEFA5AC24E21CDFA4E242D1A1FCA07B2F00F7B6082B8DC8417B708E2F3Au3h8F" TargetMode="External"/><Relationship Id="rId65" Type="http://schemas.openxmlformats.org/officeDocument/2006/relationships/hyperlink" Target="consultantplus://offline/ref=CD43723602055BEFA5AC24E21CDFA4E242D6AFFBA57D2F00F7B6082B8DC8417B708E2F3A3AD5F7CFu8hCF" TargetMode="External"/><Relationship Id="rId73" Type="http://schemas.openxmlformats.org/officeDocument/2006/relationships/hyperlink" Target="consultantplus://offline/ref=CD43723602055BEFA5AC24E21CDFA4E242D7A0FFA37E2F00F7B6082B8DC8417B708E2F3A3AD5F6CEu8h6F" TargetMode="External"/><Relationship Id="rId78" Type="http://schemas.openxmlformats.org/officeDocument/2006/relationships/hyperlink" Target="consultantplus://offline/ref=CD43723602055BEFA5AC24E21CDFA4E242D7A0FFA37E2F00F7B6082B8DC8417B708E2F3A3AD5F7C4u8h5F" TargetMode="External"/><Relationship Id="rId81" Type="http://schemas.openxmlformats.org/officeDocument/2006/relationships/hyperlink" Target="consultantplus://offline/ref=CD43723602055BEFA5AC24E21CDFA4E242D7A0FFA3792F00F7B6082B8DC8417B708E2F3A3AD5F7CAu8h3F" TargetMode="External"/><Relationship Id="rId86" Type="http://schemas.openxmlformats.org/officeDocument/2006/relationships/hyperlink" Target="consultantplus://offline/ref=CD43723602055BEFA5AC24E21CDFA4E242D7A0FFA3792F00F7B6082B8DC8417B708E2F3A3AD5F7CEu8h1F" TargetMode="External"/><Relationship Id="rId94" Type="http://schemas.openxmlformats.org/officeDocument/2006/relationships/hyperlink" Target="consultantplus://offline/ref=CD43723602055BEFA5AC24E21CDFA4E242D6AFFBA57D2F00F7B6082B8DC8417B708E2F3A3AD5F7CFu8hCF" TargetMode="External"/><Relationship Id="rId4" Type="http://schemas.openxmlformats.org/officeDocument/2006/relationships/webSettings" Target="webSettings.xml"/><Relationship Id="rId9" Type="http://schemas.openxmlformats.org/officeDocument/2006/relationships/hyperlink" Target="consultantplus://offline/ref=CD43723602055BEFA5AC24E21CDFA4E242D7A0FFA37D2F00F7B6082B8DuCh8F" TargetMode="External"/><Relationship Id="rId13" Type="http://schemas.openxmlformats.org/officeDocument/2006/relationships/hyperlink" Target="consultantplus://offline/ref=CD43723602055BEFA5AC24E21CDFA4E242D1A3FDA8792F00F7B6082B8DuCh8F" TargetMode="External"/><Relationship Id="rId18" Type="http://schemas.openxmlformats.org/officeDocument/2006/relationships/hyperlink" Target="consultantplus://offline/ref=CD43723602055BEFA5AC24E21CDFA4E242D7A0FFA37D2F00F7B6082B8DC8417B708E2F3A3AD5F7CCu8h1F" TargetMode="External"/><Relationship Id="rId39" Type="http://schemas.openxmlformats.org/officeDocument/2006/relationships/hyperlink" Target="consultantplus://offline/ref=CD43723602055BEFA5AC24E21CDFA4E242D1A1FCA97E2F00F7B6082B8DC8417B708E2F38u3h8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11987</Words>
  <Characters>68326</Characters>
  <Application>Microsoft Office Word</Application>
  <DocSecurity>0</DocSecurity>
  <Lines>569</Lines>
  <Paragraphs>160</Paragraphs>
  <ScaleCrop>false</ScaleCrop>
  <Company/>
  <LinksUpToDate>false</LinksUpToDate>
  <CharactersWithSpaces>80153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2013-05-22T05:33:00Z</dcterms:created>
  <dcterms:modified xsi:type="dcterms:W3CDTF">2013-05-22T05:34:00Z</dcterms:modified>
</cp:coreProperties>
</file>