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4F" w:rsidRPr="004344E2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proofErr w:type="gramStart"/>
      <w:r>
        <w:rPr>
          <w:sz w:val="28"/>
          <w:szCs w:val="28"/>
        </w:rPr>
        <w:t>одобрена</w:t>
      </w:r>
      <w:proofErr w:type="gramEnd"/>
      <w:r>
        <w:rPr>
          <w:sz w:val="28"/>
          <w:szCs w:val="28"/>
        </w:rPr>
        <w:t xml:space="preserve"> решением п</w:t>
      </w:r>
      <w:r w:rsidRPr="0040082C">
        <w:rPr>
          <w:sz w:val="28"/>
          <w:szCs w:val="28"/>
        </w:rPr>
        <w:t xml:space="preserve">резидиума 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40082C">
        <w:rPr>
          <w:sz w:val="28"/>
          <w:szCs w:val="28"/>
        </w:rPr>
        <w:t xml:space="preserve">Совета при </w:t>
      </w:r>
      <w:r>
        <w:rPr>
          <w:sz w:val="28"/>
          <w:szCs w:val="28"/>
        </w:rPr>
        <w:t xml:space="preserve">Президенте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Федерации п</w:t>
      </w:r>
      <w:r w:rsidRPr="0040082C">
        <w:rPr>
          <w:sz w:val="28"/>
          <w:szCs w:val="28"/>
        </w:rPr>
        <w:t xml:space="preserve">о противодействию 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40082C">
        <w:rPr>
          <w:sz w:val="28"/>
          <w:szCs w:val="28"/>
        </w:rPr>
        <w:t xml:space="preserve">коррупции от 23 января </w:t>
      </w:r>
      <w:smartTag w:uri="urn:schemas-microsoft-com:office:smarttags" w:element="metricconverter">
        <w:smartTagPr>
          <w:attr w:name="ProductID" w:val="2009 г"/>
        </w:smartTagPr>
        <w:r w:rsidRPr="0040082C">
          <w:rPr>
            <w:sz w:val="28"/>
            <w:szCs w:val="28"/>
          </w:rPr>
          <w:t>2009 г</w:t>
        </w:r>
      </w:smartTag>
      <w:r w:rsidRPr="004008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0B424F" w:rsidRPr="006412B2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0082C">
        <w:rPr>
          <w:sz w:val="28"/>
          <w:szCs w:val="28"/>
        </w:rPr>
        <w:t>№ А4-1270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b/>
          <w:bCs/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b/>
          <w:bCs/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b/>
          <w:bCs/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Типовая учебная программа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«Коррупция: причины, проявления, противодействие»*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outlineLvl w:val="0"/>
        <w:rPr>
          <w:b/>
          <w:bCs/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0B424F" w:rsidRDefault="000B424F" w:rsidP="000B42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*</w:t>
      </w:r>
      <w:proofErr w:type="gramStart"/>
      <w:r>
        <w:rPr>
          <w:sz w:val="28"/>
          <w:szCs w:val="28"/>
        </w:rPr>
        <w:t>подготовлена</w:t>
      </w:r>
      <w:proofErr w:type="gramEnd"/>
      <w:r>
        <w:rPr>
          <w:sz w:val="28"/>
          <w:szCs w:val="28"/>
        </w:rPr>
        <w:t xml:space="preserve"> Институтом</w:t>
      </w:r>
    </w:p>
    <w:p w:rsidR="000B424F" w:rsidRDefault="000B424F" w:rsidP="000B42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законодательства и сравнительного </w:t>
      </w:r>
    </w:p>
    <w:p w:rsidR="000B424F" w:rsidRDefault="000B424F" w:rsidP="000B42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правоведения  при Правительстве </w:t>
      </w:r>
    </w:p>
    <w:p w:rsidR="000B424F" w:rsidRDefault="000B424F" w:rsidP="000B42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Российской Федерации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outlineLvl w:val="0"/>
        <w:rPr>
          <w:b/>
          <w:bCs/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right"/>
        <w:rPr>
          <w:sz w:val="24"/>
          <w:szCs w:val="24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Тема 1</w:t>
      </w:r>
      <w:r>
        <w:rPr>
          <w:i/>
          <w:iCs/>
          <w:sz w:val="28"/>
          <w:szCs w:val="28"/>
        </w:rPr>
        <w:t>. Природа коррупции как социального явления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Понятие и признаки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Содержание коррупции как социально-правового явления. Отношение к коррупции в обществе.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Историко-правовой анализ борьбы с коррупцией. Причины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Национальная стратегия противодействия коррупции и национальный план противодействия коррупции. 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left="708"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Тема 2.</w:t>
      </w:r>
      <w:r>
        <w:rPr>
          <w:i/>
          <w:iCs/>
          <w:sz w:val="28"/>
          <w:szCs w:val="28"/>
        </w:rPr>
        <w:t xml:space="preserve"> Правовые основы противодействия коррупции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Классификации правовых средств и способов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Нормативная правовая база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Конституционные основы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Международные правовые акты в сфере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Трудовое законодательство и преодоление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Гражданское законодательство и предупреждение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Гражданское и гражданское процессуальное законодательство в противодействии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Административные правовые меры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Уголовное законодательство и борьба с коррупцией.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Нормативное правовое обеспечение противодействия коррупции в субъектах и муниципальных образованиях Российской Федерации.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Правовые основы противодействия коррупции в зарубежных странах (зарубежный опыт правового регулирования противодействия коррупции).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Тема 3.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Антикоррупционная</w:t>
      </w:r>
      <w:proofErr w:type="spellEnd"/>
      <w:r>
        <w:rPr>
          <w:i/>
          <w:iCs/>
          <w:sz w:val="28"/>
          <w:szCs w:val="28"/>
        </w:rPr>
        <w:t xml:space="preserve"> экспертиза нормативных правовых актов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  Деформация правовых норм.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Типология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критерии их оценки.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(понятие, субъекты, порядок проведения). Подготовка заключений.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Методические рекомендации по проведению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Тема 4.</w:t>
      </w:r>
      <w:r>
        <w:rPr>
          <w:i/>
          <w:iCs/>
          <w:sz w:val="28"/>
          <w:szCs w:val="28"/>
        </w:rPr>
        <w:t xml:space="preserve"> Государственные и муниципальные служащие, их статус и коррупционные риски служебного поведения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Правовое положение государственного служащего. Пределы служебного усмотрения.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Факторы, влияющие на формирование </w:t>
      </w:r>
      <w:proofErr w:type="spellStart"/>
      <w:r>
        <w:rPr>
          <w:sz w:val="28"/>
          <w:szCs w:val="28"/>
        </w:rPr>
        <w:t>коррупциогенного</w:t>
      </w:r>
      <w:proofErr w:type="spellEnd"/>
      <w:r>
        <w:rPr>
          <w:sz w:val="28"/>
          <w:szCs w:val="28"/>
        </w:rPr>
        <w:t xml:space="preserve"> сознания государственного и муниципального служащих.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Основные проявления коррупции в системе государственной службы и способы противодействия.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соблюдения федеральными государственными служащими ограничений и запретов, требований к предотвращению или урегулированию конфликта интересов, исполнения ими обязанностей.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предоставления государственными служащими сведений о доходах, имуществе и обязательствах имущественного характера.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Выявление, преодоление и урегулирование конфликта интересов на государственной и муниципальной службах.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 w:rsidRPr="000C2157">
        <w:rPr>
          <w:sz w:val="28"/>
          <w:szCs w:val="28"/>
        </w:rPr>
        <w:t>7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Обеспечение деятельности комиссии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>
        <w:rPr>
          <w:color w:val="000000"/>
          <w:sz w:val="28"/>
          <w:szCs w:val="28"/>
        </w:rPr>
        <w:t>Обеспечение подразделениями кадровых служб федеральных государственных органов по профилактике коррупционных и иных правонарушений проведения проверок.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Тема 5.</w:t>
      </w:r>
      <w:r>
        <w:rPr>
          <w:i/>
          <w:iCs/>
          <w:sz w:val="28"/>
          <w:szCs w:val="28"/>
        </w:rPr>
        <w:t xml:space="preserve"> Способы преодоления коррупции в государственном и муниципальном управлении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Правовой статус государственного органа и органа местного самоуправления, коррупционные правонарушения при его реализации.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Проблемы упорядочения государственных функций.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Полномочия государственных и муниципальных органов в сфере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Использование административных процедур и регламентов. Многофункциональные центры оказания государственных и муниципальных услуг, предоставления государственных услуг в электронной форме.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Устранение административных барьеров (правомерность и законность отношений с </w:t>
      </w:r>
      <w:proofErr w:type="spellStart"/>
      <w:proofErr w:type="gramStart"/>
      <w:r>
        <w:rPr>
          <w:sz w:val="28"/>
          <w:szCs w:val="28"/>
        </w:rPr>
        <w:t>бизнес-структурами</w:t>
      </w:r>
      <w:proofErr w:type="spellEnd"/>
      <w:proofErr w:type="gramEnd"/>
      <w:r>
        <w:rPr>
          <w:sz w:val="28"/>
          <w:szCs w:val="28"/>
        </w:rPr>
        <w:t xml:space="preserve">). 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Институциональная основа противодействия коррупции в исполнительных органах государственной власти Российской Федерации и органах местного самоуправления.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программы государственных органов и органов местного самоуправления. Опыт и проблемы реализации. 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Тема 6.</w:t>
      </w:r>
      <w:r>
        <w:rPr>
          <w:i/>
          <w:iCs/>
          <w:sz w:val="28"/>
          <w:szCs w:val="28"/>
        </w:rPr>
        <w:t xml:space="preserve"> Способы предотвращения коррупционных рисков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Формирование правосознания 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поведения в обществе.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Упорядочение правового обеспечения государственного управления.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Мониторинг возможных коррупционных ситуаций.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Диагностика поведения участников управленческих, экономических и иных отношений.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Тема 7.</w:t>
      </w:r>
      <w:r>
        <w:rPr>
          <w:i/>
          <w:iCs/>
          <w:sz w:val="28"/>
          <w:szCs w:val="28"/>
        </w:rPr>
        <w:t xml:space="preserve"> Типичные коррупционные правонарушения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Основные виды правонарушений коррупционного характера в системах государственной и муниципальной служб.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Эффективность конкурсных процедур по поводу использования государственного и муниципального имущества, средств соответствующих  бюджетов.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Коррупционные правонарушения при осуществлении закупок, поставок, работ и услуг для государственных и муниципальных нужд.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spellStart"/>
      <w:r>
        <w:rPr>
          <w:sz w:val="28"/>
          <w:szCs w:val="28"/>
        </w:rPr>
        <w:t>Рейдерство</w:t>
      </w:r>
      <w:proofErr w:type="spellEnd"/>
      <w:r>
        <w:rPr>
          <w:sz w:val="28"/>
          <w:szCs w:val="28"/>
        </w:rPr>
        <w:t xml:space="preserve"> как типичное коррупционное проявление.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Оказание публичных услуг гражданам и юридическим лицам и коррупция.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Коррупционные правонарушения в сфере лицензирования и иного осуществления контрольно-разрешительной деятельности.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Уязвимость процедур регистрации юридических лиц, сделок с недвижимостью.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Коррупционные риски в процессе подготовки, принятия и реализации законов и иных нормативных правовых актов.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Конфликт интересов на государственной и муниципальной службе. Порядок его предотвращения и урегулирования.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Тема 8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Юридическая ответственность государственных и муниципальных служащих за коррупционные правонарушения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Понятие и виды юридической ответственности за коррупционные правонарушения.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Уголовная ответственность.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Административная ответственность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Гражданско-правовая  ответственность.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Дисциплинарная ответственность.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Тема 9.</w:t>
      </w:r>
      <w:r>
        <w:rPr>
          <w:i/>
          <w:iCs/>
          <w:sz w:val="28"/>
          <w:szCs w:val="28"/>
        </w:rPr>
        <w:t xml:space="preserve"> Деятельность правоохранительных органов в сфере противодействия коррупции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Оперативно-разыскная</w:t>
      </w:r>
      <w:proofErr w:type="spellEnd"/>
      <w:r>
        <w:rPr>
          <w:sz w:val="28"/>
          <w:szCs w:val="28"/>
        </w:rPr>
        <w:t xml:space="preserve"> деятельность по выявлению и пресечению коррупционных преступлений.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Расследование уголовных дел о коррупционных преступлениях.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Органы прокуратуры и иные правоохранительные органы в сфере противодействия коррупции. Прокурорский надзор за исполнением законодательства о противодействии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Взаимодействие государственных органов при привлечении к ответственности юридических лиц, причастных к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Тема 10.</w:t>
      </w:r>
      <w:r>
        <w:rPr>
          <w:i/>
          <w:iCs/>
          <w:sz w:val="28"/>
          <w:szCs w:val="28"/>
        </w:rPr>
        <w:t xml:space="preserve"> Гражданское общество против коррупции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Преодоление правового нигилизма и повышение правовой культуры граждан.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Роль общественных объединений и СМИ в борьбе с коррупцией.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Формирование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общественного мнения и поведения.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Общественный контроль как средство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Взаимодействие институтов гражданского общества с органами государственной власти и местного самоуправления в сфере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EF195A">
        <w:rPr>
          <w:i/>
          <w:iCs/>
          <w:sz w:val="28"/>
          <w:szCs w:val="28"/>
        </w:rPr>
        <w:t xml:space="preserve">Тема 11. Социально-психологические аспекты формирования </w:t>
      </w:r>
      <w:proofErr w:type="spellStart"/>
      <w:r w:rsidRPr="00EF195A">
        <w:rPr>
          <w:i/>
          <w:iCs/>
          <w:sz w:val="28"/>
          <w:szCs w:val="28"/>
        </w:rPr>
        <w:t>антикоррупционного</w:t>
      </w:r>
      <w:proofErr w:type="spellEnd"/>
      <w:r w:rsidRPr="00EF195A">
        <w:rPr>
          <w:i/>
          <w:iCs/>
          <w:sz w:val="28"/>
          <w:szCs w:val="28"/>
        </w:rPr>
        <w:t xml:space="preserve"> поведения</w:t>
      </w:r>
    </w:p>
    <w:p w:rsidR="000B424F" w:rsidRDefault="000B424F" w:rsidP="000B42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коррупции в разных слоях общества.</w:t>
      </w:r>
    </w:p>
    <w:p w:rsidR="000B424F" w:rsidRDefault="000B424F" w:rsidP="000B42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массового сознания граждан и коррупция.</w:t>
      </w:r>
    </w:p>
    <w:p w:rsidR="000B424F" w:rsidRDefault="000B424F" w:rsidP="000B42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мотивации.</w:t>
      </w:r>
    </w:p>
    <w:p w:rsidR="000B424F" w:rsidRDefault="000B424F" w:rsidP="000B42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межличностных отношений.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Тема 12.</w:t>
      </w:r>
      <w:r>
        <w:rPr>
          <w:i/>
          <w:iCs/>
          <w:sz w:val="28"/>
          <w:szCs w:val="28"/>
        </w:rPr>
        <w:t xml:space="preserve"> Международное сотрудничество в сфере противодействия коррупции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Международные нормативные правовые акты по противодействию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Участие России в деятельности международных организаций по противодействию коррупции: Организация Объединенных Наций (ООН), Совет Европы, Группа госуда</w:t>
      </w:r>
      <w:proofErr w:type="gramStart"/>
      <w:r>
        <w:rPr>
          <w:sz w:val="28"/>
          <w:szCs w:val="28"/>
        </w:rPr>
        <w:t>рств пр</w:t>
      </w:r>
      <w:proofErr w:type="gramEnd"/>
      <w:r>
        <w:rPr>
          <w:sz w:val="28"/>
          <w:szCs w:val="28"/>
        </w:rPr>
        <w:t xml:space="preserve">отив коррупции (ГРЕКО), Организация экономического сотрудничества и развития (ОЭСР), Группа разработки финансовых мер борьбы с отмыванием денег (ФАТФ). 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Национальное 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законодательство:  сравнительный анализ и проблемы имплементации норм международных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конвенций.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Международный и зарубежный опыт организации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обучения. Деятельность Международной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академии. 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Формы обучения и контроля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Входное тестирование (по теме 1).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Лекции.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Семинары.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Тренинги.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Использование литературы.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Рефераты.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Выпускная квалификационная работа.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Структура </w:t>
      </w:r>
      <w:proofErr w:type="spellStart"/>
      <w:r>
        <w:rPr>
          <w:b/>
          <w:bCs/>
          <w:sz w:val="28"/>
          <w:szCs w:val="28"/>
        </w:rPr>
        <w:t>антикоррупционной</w:t>
      </w:r>
      <w:proofErr w:type="spellEnd"/>
      <w:r>
        <w:rPr>
          <w:b/>
          <w:bCs/>
          <w:sz w:val="28"/>
          <w:szCs w:val="28"/>
        </w:rPr>
        <w:t xml:space="preserve"> учебной программы для</w:t>
      </w:r>
      <w:r>
        <w:rPr>
          <w:b/>
          <w:bCs/>
          <w:strike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государственных служащих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(Варианты специализации – для федеральных государственных</w:t>
      </w:r>
      <w:proofErr w:type="gramEnd"/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служащих и государственных служащих субъектов Российской Федерации)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Темы: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Коррупция – причины и проявления.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направления государственной политики в сфере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Правовая основа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Функции федеральных и региональных органов в сфере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Правовой статус государственных служащих и противодействие коррупции (полномочия, требования к служебному поведению и виды ответственности).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Реализация властных полномочий должностными лицами и коррупция.</w:t>
      </w:r>
    </w:p>
    <w:p w:rsidR="000B424F" w:rsidRDefault="000B424F" w:rsidP="000B424F">
      <w:pPr>
        <w:autoSpaceDE w:val="0"/>
        <w:autoSpaceDN w:val="0"/>
        <w:adjustRightInd w:val="0"/>
        <w:spacing w:after="0" w:line="288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Сотрудничество с физическими и юридическими лицами, аккредитованными в качестве независимых экспертов, и применение в процессе исполнения служебных обязанностей результатов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(проектов нормативных правовых актов).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Противодействие коррупции в процессе принятия управленческих решений.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Функции подразделений кадровых служб по профилактике коррупционных и иных правонарушений.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Социально-психологические индикаторы личности госслужащего, предрасположенной к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Формирование и развитие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мотивации в профессиональной деятельности государственных служащих.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Типичные ошибки в сфере отношений госслужащих с гражданами и </w:t>
      </w:r>
      <w:proofErr w:type="spellStart"/>
      <w:proofErr w:type="gramStart"/>
      <w:r>
        <w:rPr>
          <w:sz w:val="28"/>
          <w:szCs w:val="28"/>
        </w:rPr>
        <w:t>бизнес-структурами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14. Взаимодействие госорганов с институтами гражданского общества в сфере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b/>
          <w:bCs/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Структура </w:t>
      </w:r>
      <w:proofErr w:type="spellStart"/>
      <w:r>
        <w:rPr>
          <w:b/>
          <w:bCs/>
          <w:sz w:val="28"/>
          <w:szCs w:val="28"/>
        </w:rPr>
        <w:t>антикоррупционной</w:t>
      </w:r>
      <w:proofErr w:type="spellEnd"/>
      <w:r>
        <w:rPr>
          <w:b/>
          <w:bCs/>
          <w:sz w:val="28"/>
          <w:szCs w:val="28"/>
        </w:rPr>
        <w:t xml:space="preserve"> учебной программы для</w:t>
      </w:r>
      <w:r>
        <w:rPr>
          <w:b/>
          <w:bCs/>
          <w:strike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муниципальных служащих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b/>
          <w:bCs/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Темы</w:t>
      </w:r>
      <w:r>
        <w:rPr>
          <w:sz w:val="28"/>
          <w:szCs w:val="28"/>
        </w:rPr>
        <w:t>:</w:t>
      </w:r>
    </w:p>
    <w:p w:rsidR="000B424F" w:rsidRDefault="000B424F" w:rsidP="000B424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Коррупция – причины и проявления.</w:t>
      </w:r>
    </w:p>
    <w:p w:rsidR="000B424F" w:rsidRDefault="000B424F" w:rsidP="000B424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деятельности органов государственной власти и органов местного самоуправления в сфере противодействия коррупции.</w:t>
      </w:r>
    </w:p>
    <w:p w:rsidR="000B424F" w:rsidRDefault="000B424F" w:rsidP="000B424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Правовая основа противодействия коррупции.</w:t>
      </w:r>
    </w:p>
    <w:p w:rsidR="000B424F" w:rsidRDefault="000B424F" w:rsidP="000B424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Функции органов местного самоуправления в сфере противодействия коррупции.</w:t>
      </w:r>
    </w:p>
    <w:p w:rsidR="000B424F" w:rsidRDefault="000B424F" w:rsidP="000B424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Правовой статус муниципальных служащих (полномочия, требования к служебному поведению и виды ответственности).</w:t>
      </w:r>
    </w:p>
    <w:p w:rsidR="000B424F" w:rsidRDefault="000B424F" w:rsidP="000B424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Управленческое решение: коррупционный аспект.</w:t>
      </w:r>
    </w:p>
    <w:p w:rsidR="000B424F" w:rsidRDefault="000B424F" w:rsidP="000B424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с физическими и юридическими лицами, аккредитованными в качестве независимых экспертов, и применение в процессе исполнения служебных обязанностей результатов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(проектов нормативных правовых актов).</w:t>
      </w:r>
    </w:p>
    <w:p w:rsidR="000B424F" w:rsidRDefault="000B424F" w:rsidP="000B424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Функции подразделений кадровых служб по профилактике коррупционных и иных правонарушений.</w:t>
      </w:r>
    </w:p>
    <w:p w:rsidR="000B424F" w:rsidRDefault="000B424F" w:rsidP="000B424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дополнительного внутреннего контроля деятельности муниципальных служащих, замещающих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должности.</w:t>
      </w:r>
    </w:p>
    <w:p w:rsidR="000B424F" w:rsidRDefault="000B424F" w:rsidP="000B424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 индикаторы личности муниципального служащего, предрасположенной к коррупции.</w:t>
      </w:r>
    </w:p>
    <w:p w:rsidR="000B424F" w:rsidRDefault="000B424F" w:rsidP="000B424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и развитие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мотивации в профессиональной деятельности муниципальных служащих.</w:t>
      </w:r>
    </w:p>
    <w:p w:rsidR="000B424F" w:rsidRDefault="000B424F" w:rsidP="000B424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Типичные ошибки в сфере отношений муниципальных служащих с гражданами, общественными объединениями, </w:t>
      </w:r>
      <w:proofErr w:type="spellStart"/>
      <w:proofErr w:type="gramStart"/>
      <w:r>
        <w:rPr>
          <w:sz w:val="28"/>
          <w:szCs w:val="28"/>
        </w:rPr>
        <w:t>бизнес-структурами</w:t>
      </w:r>
      <w:proofErr w:type="spellEnd"/>
      <w:proofErr w:type="gramEnd"/>
      <w:r>
        <w:rPr>
          <w:sz w:val="28"/>
          <w:szCs w:val="28"/>
        </w:rPr>
        <w:t xml:space="preserve"> и государственными органами. </w:t>
      </w:r>
    </w:p>
    <w:p w:rsidR="000B424F" w:rsidRDefault="000B424F" w:rsidP="000B424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Взаимодействие муниципальных служащих с гражданами, общественными объединениями в сфере противодействия коррупции.</w:t>
      </w:r>
    </w:p>
    <w:p w:rsidR="000B424F" w:rsidRDefault="000B424F" w:rsidP="000B424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в деятельности органов местного самоуправления.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left="1069" w:firstLine="720"/>
        <w:jc w:val="both"/>
        <w:rPr>
          <w:b/>
          <w:bCs/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Структура </w:t>
      </w:r>
      <w:proofErr w:type="spellStart"/>
      <w:r>
        <w:rPr>
          <w:b/>
          <w:bCs/>
          <w:sz w:val="28"/>
          <w:szCs w:val="28"/>
        </w:rPr>
        <w:t>антикоррупционной</w:t>
      </w:r>
      <w:proofErr w:type="spellEnd"/>
      <w:r>
        <w:rPr>
          <w:b/>
          <w:bCs/>
          <w:sz w:val="28"/>
          <w:szCs w:val="28"/>
        </w:rPr>
        <w:t xml:space="preserve"> учебной программы для работников </w:t>
      </w:r>
      <w:proofErr w:type="spellStart"/>
      <w:proofErr w:type="gramStart"/>
      <w:r>
        <w:rPr>
          <w:b/>
          <w:bCs/>
          <w:sz w:val="28"/>
          <w:szCs w:val="28"/>
        </w:rPr>
        <w:t>бизнес-структур</w:t>
      </w:r>
      <w:proofErr w:type="spellEnd"/>
      <w:proofErr w:type="gramEnd"/>
    </w:p>
    <w:p w:rsidR="000B424F" w:rsidRDefault="000B424F" w:rsidP="000B424F">
      <w:pPr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Темы</w:t>
      </w:r>
      <w:r>
        <w:rPr>
          <w:sz w:val="28"/>
          <w:szCs w:val="28"/>
        </w:rPr>
        <w:t>:</w:t>
      </w:r>
    </w:p>
    <w:p w:rsidR="000B424F" w:rsidRDefault="000B424F" w:rsidP="000B424F">
      <w:pPr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Корпоративная коррупция – причины и  проявления. </w:t>
      </w:r>
    </w:p>
    <w:p w:rsidR="000B424F" w:rsidRDefault="000B424F" w:rsidP="000B424F">
      <w:pPr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Статусные особенности </w:t>
      </w:r>
      <w:proofErr w:type="spellStart"/>
      <w:proofErr w:type="gramStart"/>
      <w:r>
        <w:rPr>
          <w:sz w:val="28"/>
          <w:szCs w:val="28"/>
        </w:rPr>
        <w:t>бизнес-структур</w:t>
      </w:r>
      <w:proofErr w:type="spellEnd"/>
      <w:proofErr w:type="gramEnd"/>
      <w:r>
        <w:rPr>
          <w:sz w:val="28"/>
          <w:szCs w:val="28"/>
        </w:rPr>
        <w:t xml:space="preserve"> как предпосылки коррупционных правонарушений (в том числе их проявления в процедурах банкротства).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Международные стандарты противодействия коррупции, зарубежное законодательство о противодействии коррупции.</w:t>
      </w:r>
    </w:p>
    <w:p w:rsidR="000B424F" w:rsidRDefault="000B424F" w:rsidP="000B424F">
      <w:pPr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Правовые и организационные основы противодействия коррупции в Российской Федерации.</w:t>
      </w:r>
    </w:p>
    <w:p w:rsidR="000B424F" w:rsidRDefault="000B424F" w:rsidP="000B424F">
      <w:pPr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Коррупционные правонарушения в </w:t>
      </w:r>
      <w:proofErr w:type="spellStart"/>
      <w:proofErr w:type="gramStart"/>
      <w:r>
        <w:rPr>
          <w:sz w:val="28"/>
          <w:szCs w:val="28"/>
        </w:rPr>
        <w:t>бизнес-сфере</w:t>
      </w:r>
      <w:proofErr w:type="spellEnd"/>
      <w:proofErr w:type="gramEnd"/>
      <w:r>
        <w:rPr>
          <w:sz w:val="28"/>
          <w:szCs w:val="28"/>
        </w:rPr>
        <w:t>: понятие, виды, ответственность.</w:t>
      </w:r>
    </w:p>
    <w:p w:rsidR="000B424F" w:rsidRDefault="000B424F" w:rsidP="000B424F">
      <w:pPr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Договоры и иные сделки </w:t>
      </w:r>
      <w:proofErr w:type="spellStart"/>
      <w:r>
        <w:rPr>
          <w:sz w:val="28"/>
          <w:szCs w:val="28"/>
        </w:rPr>
        <w:t>бизнес-структур</w:t>
      </w:r>
      <w:proofErr w:type="spellEnd"/>
      <w:r>
        <w:rPr>
          <w:sz w:val="28"/>
          <w:szCs w:val="28"/>
        </w:rPr>
        <w:t>: коррупционный аспект (возможные формы преодоления коррупционных проявлений: при заключении сделок, в т.ч. на торгах); при исполнении сделок; в связи с изменением и прекращением правоотношений).</w:t>
      </w:r>
      <w:proofErr w:type="gramEnd"/>
    </w:p>
    <w:p w:rsidR="000B424F" w:rsidRDefault="000B424F" w:rsidP="000B424F">
      <w:pPr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Коррупционные проявления в отношениях с публичными органами (в связи с государственной регистрацией, лицензированием, аккредитацией, согласованиями, отчетностью и др.). Типичные ошибки в сфере отношений  </w:t>
      </w:r>
      <w:proofErr w:type="spellStart"/>
      <w:proofErr w:type="gramStart"/>
      <w:r>
        <w:rPr>
          <w:sz w:val="28"/>
          <w:szCs w:val="28"/>
        </w:rPr>
        <w:t>бизнес-структур</w:t>
      </w:r>
      <w:proofErr w:type="spellEnd"/>
      <w:proofErr w:type="gramEnd"/>
      <w:r>
        <w:rPr>
          <w:sz w:val="28"/>
          <w:szCs w:val="28"/>
        </w:rPr>
        <w:t xml:space="preserve"> с госслужащими и муниципальными служащими. </w:t>
      </w:r>
    </w:p>
    <w:p w:rsidR="000B424F" w:rsidRDefault="000B424F" w:rsidP="000B424F">
      <w:pPr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бизнес структур: правовые пределы.</w:t>
      </w:r>
    </w:p>
    <w:p w:rsidR="000B424F" w:rsidRDefault="000B424F" w:rsidP="000B424F">
      <w:pPr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аудит: понятие, содержание, субъекты.</w:t>
      </w:r>
    </w:p>
    <w:p w:rsidR="000B424F" w:rsidRDefault="000B424F" w:rsidP="000B424F">
      <w:pPr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экспертиза. </w:t>
      </w:r>
    </w:p>
    <w:p w:rsidR="000B424F" w:rsidRDefault="000B424F" w:rsidP="000B424F">
      <w:pPr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мониторинг </w:t>
      </w:r>
      <w:proofErr w:type="spellStart"/>
      <w:proofErr w:type="gramStart"/>
      <w:r>
        <w:rPr>
          <w:sz w:val="28"/>
          <w:szCs w:val="28"/>
        </w:rPr>
        <w:t>бизнес-структур</w:t>
      </w:r>
      <w:proofErr w:type="spellEnd"/>
      <w:proofErr w:type="gramEnd"/>
      <w:r>
        <w:rPr>
          <w:sz w:val="28"/>
          <w:szCs w:val="28"/>
        </w:rPr>
        <w:t>: понятие, цели, формы осуществления, субъекты, реализация результатов.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Взаимодействие </w:t>
      </w:r>
      <w:proofErr w:type="spellStart"/>
      <w:proofErr w:type="gramStart"/>
      <w:r>
        <w:rPr>
          <w:sz w:val="28"/>
          <w:szCs w:val="28"/>
        </w:rPr>
        <w:t>бизнес-структур</w:t>
      </w:r>
      <w:proofErr w:type="spellEnd"/>
      <w:proofErr w:type="gramEnd"/>
      <w:r>
        <w:rPr>
          <w:sz w:val="28"/>
          <w:szCs w:val="28"/>
        </w:rPr>
        <w:t xml:space="preserve"> с институтами гражданского общества в сфере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Внутрикорпоративная профилактика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Структура </w:t>
      </w:r>
      <w:proofErr w:type="spellStart"/>
      <w:r>
        <w:rPr>
          <w:b/>
          <w:bCs/>
          <w:sz w:val="28"/>
          <w:szCs w:val="28"/>
        </w:rPr>
        <w:t>антикоррупционной</w:t>
      </w:r>
      <w:proofErr w:type="spellEnd"/>
      <w:r>
        <w:rPr>
          <w:b/>
          <w:bCs/>
          <w:sz w:val="28"/>
          <w:szCs w:val="28"/>
        </w:rPr>
        <w:t xml:space="preserve"> учебной программы для преподавателей, ведущих занятия по </w:t>
      </w:r>
      <w:proofErr w:type="spellStart"/>
      <w:r>
        <w:rPr>
          <w:b/>
          <w:bCs/>
          <w:sz w:val="28"/>
          <w:szCs w:val="28"/>
        </w:rPr>
        <w:t>антикоррупционной</w:t>
      </w:r>
      <w:proofErr w:type="spellEnd"/>
      <w:r>
        <w:rPr>
          <w:b/>
          <w:bCs/>
          <w:sz w:val="28"/>
          <w:szCs w:val="28"/>
        </w:rPr>
        <w:t xml:space="preserve"> тематике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Темы</w:t>
      </w:r>
      <w:r>
        <w:rPr>
          <w:sz w:val="28"/>
          <w:szCs w:val="28"/>
        </w:rPr>
        <w:t>: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История борьбы с коррупцией.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2.Феноменология коррупции в предметной сфере деятельности. 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Причины, проявления и последствия коррупционных действий.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негативного отношения слушателей к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Основные стратегии противодействия коррупции (превентивная, «стратегия войны», смешанная).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Правовые основы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Роль морали и этики в противодействии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Институциональные аспекты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анализ.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Подготовка учебно-методических материалов по вопросам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Структура </w:t>
      </w:r>
      <w:proofErr w:type="spellStart"/>
      <w:r>
        <w:rPr>
          <w:b/>
          <w:bCs/>
          <w:sz w:val="28"/>
          <w:szCs w:val="28"/>
        </w:rPr>
        <w:t>антикоррупционной</w:t>
      </w:r>
      <w:proofErr w:type="spellEnd"/>
      <w:r>
        <w:rPr>
          <w:b/>
          <w:bCs/>
          <w:sz w:val="28"/>
          <w:szCs w:val="28"/>
        </w:rPr>
        <w:t xml:space="preserve"> учебной программы для членов (работников) общественных объединений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Темы</w:t>
      </w:r>
      <w:r>
        <w:rPr>
          <w:sz w:val="28"/>
          <w:szCs w:val="28"/>
        </w:rPr>
        <w:t>: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1.Природа коррупции как социального явления, ее причины и проявления.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Международные и европейские стандарты противодействия коррупции, зарубежное законодательство о противодействии коррупции и опыт его применения.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Основные направления государственной политики в сфере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Правовая основа противодействия коррупции в Российской Федерации.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Основные характеристики системы противодействия коррупции в Российской Федерации.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Уровень коррупционных рисков и измерение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Типичные коррупционные правонарушения, социально-юридическая ответственность за их совершение.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 Мониторинг законодательства и правоприменительной практики как мера предупреждения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нормативных правовых актов в механизме противодействия коррупции.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Моральные и этико-правовые аспекты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деятельности;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Участие в системе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правового просвещения граждан.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Институты гражданского общества, общественные объединения в противодействии коррупции: взаимодействие с государственными  органами и органами местного самоуправления.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Предложения для дополнений учебных программ вузов (по специальности «юриспруденция», «экономика», «менеджмент», «социология»)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Введение спецкурса.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Включение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аспектов в отдельные тематические программы.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Предложение для учебных программ средних специальных учебных заведений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Включение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аспектов в отдельные тематические программы.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Предложение для учебных программ средних общеобразовательных учреждений (школ)</w:t>
      </w:r>
    </w:p>
    <w:p w:rsidR="000B424F" w:rsidRDefault="000B424F" w:rsidP="000B424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B424F" w:rsidRDefault="000B424F" w:rsidP="000B424F">
      <w:pPr>
        <w:spacing w:after="0" w:line="288" w:lineRule="auto"/>
        <w:ind w:firstLine="720"/>
        <w:rPr>
          <w:sz w:val="28"/>
          <w:szCs w:val="28"/>
        </w:rPr>
      </w:pPr>
    </w:p>
    <w:p w:rsidR="000B424F" w:rsidRDefault="000B424F" w:rsidP="000B424F">
      <w:pPr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Включение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аспектов в отдельные тематические программы.</w:t>
      </w:r>
    </w:p>
    <w:p w:rsidR="000B424F" w:rsidRDefault="000B424F" w:rsidP="000B424F">
      <w:pPr>
        <w:spacing w:after="0" w:line="312" w:lineRule="auto"/>
        <w:ind w:firstLine="720"/>
        <w:jc w:val="center"/>
        <w:rPr>
          <w:b/>
          <w:bCs/>
          <w:sz w:val="28"/>
          <w:szCs w:val="28"/>
        </w:rPr>
      </w:pPr>
    </w:p>
    <w:p w:rsidR="000B424F" w:rsidRDefault="000B424F" w:rsidP="000B424F"/>
    <w:p w:rsidR="00B05AC7" w:rsidRDefault="00B05AC7"/>
    <w:sectPr w:rsidR="00B05AC7" w:rsidSect="00FC75C1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C1" w:rsidRDefault="00B05AC7" w:rsidP="00866C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5C1" w:rsidRDefault="00B05AC7" w:rsidP="00FC75C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C1" w:rsidRDefault="00B05AC7" w:rsidP="00866C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24F">
      <w:rPr>
        <w:rStyle w:val="a5"/>
        <w:noProof/>
      </w:rPr>
      <w:t>2</w:t>
    </w:r>
    <w:r>
      <w:rPr>
        <w:rStyle w:val="a5"/>
      </w:rPr>
      <w:fldChar w:fldCharType="end"/>
    </w:r>
  </w:p>
  <w:p w:rsidR="00FC75C1" w:rsidRDefault="00B05AC7" w:rsidP="00FC75C1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211"/>
    <w:multiLevelType w:val="hybridMultilevel"/>
    <w:tmpl w:val="68226B10"/>
    <w:lvl w:ilvl="0" w:tplc="5CF48E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C6487"/>
    <w:multiLevelType w:val="hybridMultilevel"/>
    <w:tmpl w:val="B6EE709C"/>
    <w:lvl w:ilvl="0" w:tplc="8416A5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24F"/>
    <w:rsid w:val="000B424F"/>
    <w:rsid w:val="00B0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42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</w:rPr>
  </w:style>
  <w:style w:type="character" w:customStyle="1" w:styleId="a4">
    <w:name w:val="Нижний колонтитул Знак"/>
    <w:basedOn w:val="a0"/>
    <w:link w:val="a3"/>
    <w:rsid w:val="000B424F"/>
    <w:rPr>
      <w:rFonts w:ascii="Times New Roman" w:eastAsia="Times New Roman" w:hAnsi="Times New Roman" w:cs="Times New Roman"/>
      <w:sz w:val="20"/>
    </w:rPr>
  </w:style>
  <w:style w:type="character" w:styleId="a5">
    <w:name w:val="page number"/>
    <w:basedOn w:val="a0"/>
    <w:rsid w:val="000B4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2336</Words>
  <Characters>13317</Characters>
  <Application>Microsoft Office Word</Application>
  <DocSecurity>0</DocSecurity>
  <Lines>110</Lines>
  <Paragraphs>31</Paragraphs>
  <ScaleCrop>false</ScaleCrop>
  <Company/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2013-05-07T06:14:00Z</dcterms:created>
  <dcterms:modified xsi:type="dcterms:W3CDTF">2013-05-07T06:15:00Z</dcterms:modified>
</cp:coreProperties>
</file>